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67" w:rsidRPr="0074411A" w:rsidRDefault="00645CF0" w:rsidP="00402B16">
      <w:pPr>
        <w:jc w:val="center"/>
        <w:rPr>
          <w:i/>
          <w:color w:val="000000" w:themeColor="text1"/>
          <w:u w:val="single"/>
        </w:rPr>
      </w:pPr>
      <w:r>
        <w:rPr>
          <w:i/>
          <w:color w:val="000000" w:themeColor="text1"/>
          <w:u w:val="single"/>
        </w:rPr>
        <w:t>PRAYER</w:t>
      </w:r>
    </w:p>
    <w:p w:rsidR="009B412B" w:rsidRPr="0074411A" w:rsidRDefault="009B412B" w:rsidP="00402B16">
      <w:pPr>
        <w:jc w:val="center"/>
        <w:rPr>
          <w:color w:val="000000" w:themeColor="text1"/>
        </w:rPr>
      </w:pPr>
    </w:p>
    <w:p w:rsidR="009B412B" w:rsidRPr="0074411A" w:rsidRDefault="00550997" w:rsidP="00402B16">
      <w:pPr>
        <w:jc w:val="center"/>
        <w:rPr>
          <w:color w:val="000000" w:themeColor="text1"/>
          <w:u w:val="single"/>
        </w:rPr>
      </w:pPr>
      <w:r>
        <w:rPr>
          <w:color w:val="000000" w:themeColor="text1"/>
          <w:u w:val="single"/>
        </w:rPr>
        <w:t>Q</w:t>
      </w:r>
      <w:r w:rsidR="00F65D47">
        <w:rPr>
          <w:color w:val="000000" w:themeColor="text1"/>
          <w:u w:val="single"/>
        </w:rPr>
        <w:t>UR’AN</w:t>
      </w:r>
    </w:p>
    <w:p w:rsidR="009B412B" w:rsidRPr="0074411A" w:rsidRDefault="009B412B" w:rsidP="00402B16">
      <w:pPr>
        <w:jc w:val="both"/>
        <w:rPr>
          <w:color w:val="000000" w:themeColor="text1"/>
          <w:u w:val="single"/>
        </w:rPr>
      </w:pPr>
    </w:p>
    <w:p w:rsidR="00B24C67" w:rsidRDefault="00B24C67" w:rsidP="00402B16">
      <w:pPr>
        <w:jc w:val="both"/>
        <w:rPr>
          <w:rFonts w:cs="Times"/>
          <w:i/>
          <w:color w:val="000000" w:themeColor="text1"/>
        </w:rPr>
      </w:pPr>
      <w:proofErr w:type="spellStart"/>
      <w:r w:rsidRPr="0074411A">
        <w:rPr>
          <w:rFonts w:cs="Times"/>
          <w:i/>
          <w:color w:val="000000" w:themeColor="text1"/>
        </w:rPr>
        <w:t>Sura</w:t>
      </w:r>
      <w:r w:rsidR="00645CF0">
        <w:rPr>
          <w:rFonts w:cs="Times"/>
          <w:i/>
          <w:color w:val="000000" w:themeColor="text1"/>
        </w:rPr>
        <w:t>Al-Mumin</w:t>
      </w:r>
      <w:proofErr w:type="spellEnd"/>
      <w:r w:rsidRPr="0074411A">
        <w:rPr>
          <w:rFonts w:cs="Times"/>
          <w:i/>
          <w:color w:val="000000" w:themeColor="text1"/>
        </w:rPr>
        <w:t>/Ayat</w:t>
      </w:r>
      <w:r w:rsidR="00645CF0">
        <w:rPr>
          <w:rFonts w:cs="Times"/>
          <w:i/>
          <w:color w:val="000000" w:themeColor="text1"/>
        </w:rPr>
        <w:t>60</w:t>
      </w:r>
      <w:r w:rsidRPr="0074411A">
        <w:rPr>
          <w:rFonts w:cs="Times"/>
          <w:i/>
          <w:color w:val="000000" w:themeColor="text1"/>
        </w:rPr>
        <w:t xml:space="preserve">: </w:t>
      </w:r>
    </w:p>
    <w:p w:rsidR="00327001" w:rsidRDefault="00327001" w:rsidP="00402B16">
      <w:pPr>
        <w:jc w:val="both"/>
        <w:rPr>
          <w:rFonts w:cs="Times"/>
          <w:i/>
          <w:color w:val="000000" w:themeColor="text1"/>
        </w:rPr>
      </w:pPr>
    </w:p>
    <w:p w:rsidR="00645CF0" w:rsidRDefault="00327001" w:rsidP="00402B16">
      <w:pPr>
        <w:jc w:val="both"/>
        <w:rPr>
          <w:rFonts w:cs="Times"/>
          <w:i/>
          <w:color w:val="000000" w:themeColor="text1"/>
        </w:rPr>
      </w:pPr>
      <w:r>
        <w:rPr>
          <w:rFonts w:cs="Times"/>
          <w:i/>
          <w:noProof/>
          <w:color w:val="000000" w:themeColor="text1"/>
        </w:rPr>
        <w:drawing>
          <wp:inline distT="0" distB="0" distL="0" distR="0">
            <wp:extent cx="5486400" cy="1089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_60.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1089025"/>
                    </a:xfrm>
                    <a:prstGeom prst="rect">
                      <a:avLst/>
                    </a:prstGeom>
                  </pic:spPr>
                </pic:pic>
              </a:graphicData>
            </a:graphic>
          </wp:inline>
        </w:drawing>
      </w:r>
    </w:p>
    <w:p w:rsidR="00645CF0" w:rsidRPr="00645CF0" w:rsidRDefault="00645CF0" w:rsidP="00402B16">
      <w:pPr>
        <w:jc w:val="both"/>
        <w:rPr>
          <w:rFonts w:cs="Times"/>
          <w:color w:val="000000" w:themeColor="text1"/>
        </w:rPr>
      </w:pPr>
      <w:r w:rsidRPr="00645CF0">
        <w:rPr>
          <w:rFonts w:cs="Times"/>
          <w:color w:val="000000" w:themeColor="text1"/>
        </w:rPr>
        <w:t xml:space="preserve">Your Lord has said: "Pray </w:t>
      </w:r>
      <w:r>
        <w:rPr>
          <w:rFonts w:cs="Times"/>
          <w:color w:val="000000" w:themeColor="text1"/>
        </w:rPr>
        <w:t>to Me, (and) I will answer you</w:t>
      </w:r>
      <w:r w:rsidRPr="00645CF0">
        <w:rPr>
          <w:rFonts w:cs="Times"/>
          <w:color w:val="000000" w:themeColor="text1"/>
        </w:rPr>
        <w:t>"</w:t>
      </w:r>
      <w:r>
        <w:rPr>
          <w:rFonts w:cs="Times"/>
          <w:color w:val="000000" w:themeColor="text1"/>
        </w:rPr>
        <w:t>.</w:t>
      </w:r>
      <w:r w:rsidRPr="00645CF0">
        <w:rPr>
          <w:rFonts w:cs="Times"/>
          <w:color w:val="000000" w:themeColor="text1"/>
        </w:rPr>
        <w:t xml:space="preserve"> Those who are too haughty to worship </w:t>
      </w:r>
      <w:proofErr w:type="gramStart"/>
      <w:r w:rsidRPr="00645CF0">
        <w:rPr>
          <w:rFonts w:cs="Times"/>
          <w:color w:val="000000" w:themeColor="text1"/>
        </w:rPr>
        <w:t>Me</w:t>
      </w:r>
      <w:proofErr w:type="gramEnd"/>
      <w:r w:rsidRPr="00645CF0">
        <w:rPr>
          <w:rFonts w:cs="Times"/>
          <w:color w:val="000000" w:themeColor="text1"/>
        </w:rPr>
        <w:t xml:space="preserve"> will enter Hell abased.</w:t>
      </w:r>
      <w:r w:rsidR="00402B16">
        <w:rPr>
          <w:rFonts w:cs="Times"/>
          <w:color w:val="000000" w:themeColor="text1"/>
        </w:rPr>
        <w:t xml:space="preserve"> (1)</w:t>
      </w:r>
    </w:p>
    <w:p w:rsidR="00EC031C" w:rsidRDefault="00EC031C" w:rsidP="00402B16">
      <w:pPr>
        <w:jc w:val="both"/>
        <w:rPr>
          <w:rFonts w:cs="Times"/>
          <w:i/>
          <w:color w:val="000000" w:themeColor="text1"/>
        </w:rPr>
      </w:pPr>
    </w:p>
    <w:p w:rsidR="00645CF0" w:rsidRDefault="00EC031C" w:rsidP="00402B16">
      <w:pPr>
        <w:jc w:val="both"/>
        <w:rPr>
          <w:rFonts w:cs="Times"/>
          <w:i/>
          <w:color w:val="000000" w:themeColor="text1"/>
        </w:rPr>
      </w:pPr>
      <w:proofErr w:type="spellStart"/>
      <w:r w:rsidRPr="00EC031C">
        <w:rPr>
          <w:rFonts w:cs="Times"/>
          <w:i/>
          <w:color w:val="000000" w:themeColor="text1"/>
        </w:rPr>
        <w:t>Sura</w:t>
      </w:r>
      <w:proofErr w:type="spellEnd"/>
      <w:r w:rsidRPr="00EC031C">
        <w:rPr>
          <w:rFonts w:cs="Times"/>
          <w:i/>
          <w:color w:val="000000" w:themeColor="text1"/>
        </w:rPr>
        <w:t xml:space="preserve"> Al-</w:t>
      </w:r>
      <w:proofErr w:type="spellStart"/>
      <w:r w:rsidRPr="00EC031C">
        <w:rPr>
          <w:rFonts w:cs="Times"/>
          <w:i/>
          <w:color w:val="000000" w:themeColor="text1"/>
        </w:rPr>
        <w:t>Furqan</w:t>
      </w:r>
      <w:proofErr w:type="spellEnd"/>
      <w:r>
        <w:rPr>
          <w:rFonts w:cs="Times"/>
          <w:i/>
          <w:color w:val="000000" w:themeColor="text1"/>
        </w:rPr>
        <w:t>/</w:t>
      </w:r>
      <w:proofErr w:type="spellStart"/>
      <w:r>
        <w:rPr>
          <w:rFonts w:cs="Times"/>
          <w:i/>
          <w:color w:val="000000" w:themeColor="text1"/>
        </w:rPr>
        <w:t>Ayat</w:t>
      </w:r>
      <w:proofErr w:type="spellEnd"/>
      <w:r>
        <w:rPr>
          <w:rFonts w:cs="Times"/>
          <w:i/>
          <w:color w:val="000000" w:themeColor="text1"/>
        </w:rPr>
        <w:t xml:space="preserve"> 77:</w:t>
      </w:r>
    </w:p>
    <w:p w:rsidR="00327001" w:rsidRDefault="00327001" w:rsidP="00402B16">
      <w:pPr>
        <w:jc w:val="both"/>
        <w:rPr>
          <w:rFonts w:cs="Times"/>
          <w:i/>
          <w:color w:val="000000" w:themeColor="text1"/>
        </w:rPr>
      </w:pPr>
    </w:p>
    <w:p w:rsidR="005A527E" w:rsidRPr="00EC031C" w:rsidRDefault="00327001" w:rsidP="00402B16">
      <w:pPr>
        <w:jc w:val="both"/>
        <w:rPr>
          <w:rFonts w:cs="Times"/>
          <w:i/>
          <w:color w:val="000000" w:themeColor="text1"/>
        </w:rPr>
      </w:pPr>
      <w:r>
        <w:rPr>
          <w:rFonts w:cs="Times"/>
          <w:i/>
          <w:noProof/>
          <w:color w:val="000000" w:themeColor="text1"/>
        </w:rPr>
        <w:drawing>
          <wp:inline distT="0" distB="0" distL="0" distR="0">
            <wp:extent cx="5486400" cy="958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_77.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958850"/>
                    </a:xfrm>
                    <a:prstGeom prst="rect">
                      <a:avLst/>
                    </a:prstGeom>
                  </pic:spPr>
                </pic:pic>
              </a:graphicData>
            </a:graphic>
          </wp:inline>
        </w:drawing>
      </w:r>
    </w:p>
    <w:p w:rsidR="00EC031C" w:rsidRPr="00EC031C" w:rsidRDefault="00EC031C" w:rsidP="00402B16">
      <w:pPr>
        <w:jc w:val="both"/>
        <w:rPr>
          <w:rFonts w:cs="Times"/>
          <w:color w:val="000000" w:themeColor="text1"/>
        </w:rPr>
      </w:pPr>
      <w:r w:rsidRPr="00EC031C">
        <w:rPr>
          <w:rFonts w:cs="Times"/>
          <w:color w:val="000000" w:themeColor="text1"/>
        </w:rPr>
        <w:t>Say: "My Lord would not care for you were it not for your prayer. Now that you have denied (His Message), the inescapable punishment will cleave to you."</w:t>
      </w:r>
      <w:r w:rsidR="00402B16">
        <w:rPr>
          <w:rFonts w:cs="Times"/>
          <w:color w:val="000000" w:themeColor="text1"/>
        </w:rPr>
        <w:t xml:space="preserve"> (2)</w:t>
      </w:r>
    </w:p>
    <w:p w:rsidR="00402B16" w:rsidRDefault="00402B16" w:rsidP="00402B16">
      <w:pPr>
        <w:ind w:firstLine="720"/>
        <w:jc w:val="both"/>
        <w:rPr>
          <w:rFonts w:cs="Times"/>
          <w:i/>
          <w:color w:val="000000" w:themeColor="text1"/>
        </w:rPr>
      </w:pPr>
    </w:p>
    <w:p w:rsidR="00EC031C" w:rsidRDefault="00EC031C" w:rsidP="00402B16">
      <w:pPr>
        <w:jc w:val="both"/>
        <w:rPr>
          <w:rFonts w:cs="Times"/>
          <w:i/>
          <w:color w:val="000000" w:themeColor="text1"/>
        </w:rPr>
      </w:pPr>
      <w:proofErr w:type="spellStart"/>
      <w:r w:rsidRPr="00402B16">
        <w:rPr>
          <w:rFonts w:cs="Times"/>
          <w:i/>
          <w:color w:val="000000" w:themeColor="text1"/>
        </w:rPr>
        <w:t>Sura</w:t>
      </w:r>
      <w:proofErr w:type="spellEnd"/>
      <w:r w:rsidRPr="00402B16">
        <w:rPr>
          <w:rFonts w:cs="Times"/>
          <w:i/>
          <w:color w:val="000000" w:themeColor="text1"/>
        </w:rPr>
        <w:t xml:space="preserve"> Al-</w:t>
      </w:r>
      <w:proofErr w:type="spellStart"/>
      <w:r w:rsidRPr="00402B16">
        <w:rPr>
          <w:rFonts w:cs="Times"/>
          <w:i/>
          <w:color w:val="000000" w:themeColor="text1"/>
        </w:rPr>
        <w:t>Baqara</w:t>
      </w:r>
      <w:proofErr w:type="spellEnd"/>
      <w:r w:rsidRPr="00402B16">
        <w:rPr>
          <w:rFonts w:cs="Times"/>
          <w:i/>
          <w:color w:val="000000" w:themeColor="text1"/>
        </w:rPr>
        <w:t xml:space="preserve"> / </w:t>
      </w:r>
      <w:proofErr w:type="spellStart"/>
      <w:r w:rsidRPr="00402B16">
        <w:rPr>
          <w:rFonts w:cs="Times"/>
          <w:i/>
          <w:color w:val="000000" w:themeColor="text1"/>
        </w:rPr>
        <w:t>Ayat</w:t>
      </w:r>
      <w:proofErr w:type="spellEnd"/>
      <w:r w:rsidRPr="00402B16">
        <w:rPr>
          <w:rFonts w:cs="Times"/>
          <w:i/>
          <w:color w:val="000000" w:themeColor="text1"/>
        </w:rPr>
        <w:t xml:space="preserve"> 186</w:t>
      </w:r>
      <w:r w:rsidR="00402B16">
        <w:rPr>
          <w:rFonts w:cs="Times"/>
          <w:i/>
          <w:color w:val="000000" w:themeColor="text1"/>
        </w:rPr>
        <w:t>:</w:t>
      </w:r>
    </w:p>
    <w:p w:rsidR="00327001" w:rsidRPr="00402B16" w:rsidRDefault="00327001" w:rsidP="00402B16">
      <w:pPr>
        <w:jc w:val="both"/>
        <w:rPr>
          <w:rFonts w:cs="Times"/>
          <w:i/>
          <w:color w:val="000000" w:themeColor="text1"/>
        </w:rPr>
      </w:pPr>
    </w:p>
    <w:p w:rsidR="00EC031C" w:rsidRDefault="00327001" w:rsidP="00402B16">
      <w:pPr>
        <w:shd w:val="clear" w:color="auto" w:fill="FFFFFF"/>
        <w:spacing w:line="324" w:lineRule="atLeast"/>
        <w:jc w:val="both"/>
        <w:rPr>
          <w:rFonts w:ascii="Times New Roman" w:eastAsia="Times New Roman" w:hAnsi="Times New Roman" w:cs="Times New Roman"/>
          <w:b/>
          <w:bCs/>
          <w:i/>
          <w:iCs/>
          <w:color w:val="555555"/>
          <w:sz w:val="21"/>
          <w:szCs w:val="21"/>
          <w:lang w:val="en-CA" w:eastAsia="en-CA"/>
        </w:rPr>
      </w:pPr>
      <w:r>
        <w:rPr>
          <w:rFonts w:ascii="Times New Roman" w:eastAsia="Times New Roman" w:hAnsi="Times New Roman" w:cs="Times New Roman"/>
          <w:b/>
          <w:bCs/>
          <w:i/>
          <w:iCs/>
          <w:noProof/>
          <w:color w:val="555555"/>
          <w:sz w:val="21"/>
          <w:szCs w:val="21"/>
        </w:rPr>
        <w:drawing>
          <wp:inline distT="0" distB="0" distL="0" distR="0">
            <wp:extent cx="5486400" cy="999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186.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999490"/>
                    </a:xfrm>
                    <a:prstGeom prst="rect">
                      <a:avLst/>
                    </a:prstGeom>
                  </pic:spPr>
                </pic:pic>
              </a:graphicData>
            </a:graphic>
          </wp:inline>
        </w:drawing>
      </w:r>
    </w:p>
    <w:p w:rsidR="00EC031C" w:rsidRPr="00EC031C" w:rsidRDefault="00EC031C" w:rsidP="00402B16">
      <w:pPr>
        <w:jc w:val="both"/>
        <w:rPr>
          <w:rFonts w:cs="Times"/>
          <w:color w:val="000000" w:themeColor="text1"/>
        </w:rPr>
      </w:pPr>
      <w:r w:rsidRPr="00EC031C">
        <w:rPr>
          <w:rFonts w:cs="Times"/>
          <w:color w:val="000000" w:themeColor="text1"/>
        </w:rPr>
        <w:t>And when (O Messenger) My servants ask you about Me, then surely I am near: I answer the prayer of the suppliant when he prays to Me.</w:t>
      </w:r>
      <w:r w:rsidRPr="00402B16">
        <w:rPr>
          <w:rFonts w:cs="Times"/>
          <w:color w:val="000000" w:themeColor="text1"/>
        </w:rPr>
        <w:t> </w:t>
      </w:r>
      <w:r w:rsidRPr="00EC031C">
        <w:rPr>
          <w:rFonts w:cs="Times"/>
          <w:color w:val="000000" w:themeColor="text1"/>
        </w:rPr>
        <w:t xml:space="preserve">So let them respond to </w:t>
      </w:r>
      <w:proofErr w:type="gramStart"/>
      <w:r w:rsidRPr="00EC031C">
        <w:rPr>
          <w:rFonts w:cs="Times"/>
          <w:color w:val="000000" w:themeColor="text1"/>
        </w:rPr>
        <w:t>My</w:t>
      </w:r>
      <w:proofErr w:type="gramEnd"/>
      <w:r w:rsidRPr="00EC031C">
        <w:rPr>
          <w:rFonts w:cs="Times"/>
          <w:color w:val="000000" w:themeColor="text1"/>
        </w:rPr>
        <w:t xml:space="preserve"> call (without hesitation), and believe and trust in Me (in the way required of them), so that they may be guided to spiritual and intellectual excellence and right conduct.</w:t>
      </w:r>
      <w:r w:rsidR="005A527E">
        <w:rPr>
          <w:rFonts w:cs="Times"/>
          <w:color w:val="000000" w:themeColor="text1"/>
        </w:rPr>
        <w:t xml:space="preserve"> (3)</w:t>
      </w:r>
    </w:p>
    <w:p w:rsidR="00EC031C" w:rsidRDefault="00EC031C" w:rsidP="00402B16">
      <w:pPr>
        <w:shd w:val="clear" w:color="auto" w:fill="FFFFFF"/>
        <w:spacing w:line="324" w:lineRule="atLeast"/>
        <w:jc w:val="both"/>
        <w:rPr>
          <w:rFonts w:ascii="Times New Roman" w:eastAsia="Times New Roman" w:hAnsi="Times New Roman" w:cs="Times New Roman"/>
          <w:b/>
          <w:bCs/>
          <w:i/>
          <w:iCs/>
          <w:color w:val="555555"/>
          <w:sz w:val="21"/>
          <w:szCs w:val="21"/>
          <w:lang w:val="en-CA" w:eastAsia="en-CA"/>
        </w:rPr>
      </w:pPr>
    </w:p>
    <w:p w:rsidR="007753F2" w:rsidRDefault="007753F2" w:rsidP="00402B16">
      <w:pPr>
        <w:jc w:val="both"/>
        <w:rPr>
          <w:rFonts w:cs="Times"/>
          <w:color w:val="000000" w:themeColor="text1"/>
        </w:rPr>
      </w:pPr>
    </w:p>
    <w:p w:rsidR="007753F2" w:rsidRDefault="007753F2" w:rsidP="00402B16">
      <w:pPr>
        <w:jc w:val="both"/>
        <w:rPr>
          <w:rFonts w:cs="Times"/>
          <w:color w:val="000000" w:themeColor="text1"/>
        </w:rPr>
      </w:pPr>
    </w:p>
    <w:p w:rsidR="007753F2" w:rsidRDefault="007753F2" w:rsidP="00402B16">
      <w:pPr>
        <w:jc w:val="both"/>
        <w:rPr>
          <w:rFonts w:cs="Times"/>
          <w:color w:val="000000" w:themeColor="text1"/>
        </w:rPr>
      </w:pPr>
    </w:p>
    <w:p w:rsidR="007753F2" w:rsidRDefault="007753F2" w:rsidP="00402B16">
      <w:pPr>
        <w:jc w:val="both"/>
        <w:rPr>
          <w:rFonts w:cs="Times"/>
          <w:color w:val="000000" w:themeColor="text1"/>
        </w:rPr>
      </w:pPr>
      <w:r>
        <w:rPr>
          <w:rFonts w:cs="Times"/>
          <w:color w:val="000000" w:themeColor="text1"/>
        </w:rPr>
        <w:t>(</w:t>
      </w:r>
      <w:r w:rsidR="00F65D47">
        <w:rPr>
          <w:rFonts w:cs="Times"/>
          <w:color w:val="000000" w:themeColor="text1"/>
        </w:rPr>
        <w:t xml:space="preserve">1) </w:t>
      </w:r>
      <w:r w:rsidR="005A527E">
        <w:rPr>
          <w:rFonts w:cs="Times"/>
          <w:color w:val="000000" w:themeColor="text1"/>
        </w:rPr>
        <w:t>40</w:t>
      </w:r>
      <w:r w:rsidR="00F65D47">
        <w:rPr>
          <w:rFonts w:cs="Times"/>
          <w:color w:val="000000" w:themeColor="text1"/>
        </w:rPr>
        <w:t>:</w:t>
      </w:r>
      <w:r w:rsidR="005A527E">
        <w:rPr>
          <w:rFonts w:cs="Times"/>
          <w:color w:val="000000" w:themeColor="text1"/>
        </w:rPr>
        <w:t>60</w:t>
      </w:r>
      <w:r w:rsidR="00F65D47">
        <w:rPr>
          <w:rFonts w:cs="Times"/>
          <w:color w:val="000000" w:themeColor="text1"/>
        </w:rPr>
        <w:t>/</w:t>
      </w:r>
      <w:r w:rsidR="00550997">
        <w:rPr>
          <w:rFonts w:cs="Times"/>
          <w:color w:val="000000" w:themeColor="text1"/>
        </w:rPr>
        <w:t>The Quran with Annotated Interpretation i</w:t>
      </w:r>
      <w:r w:rsidR="00F65D47">
        <w:rPr>
          <w:rFonts w:cs="Times"/>
          <w:color w:val="000000" w:themeColor="text1"/>
        </w:rPr>
        <w:t xml:space="preserve">n Modern English by Ali </w:t>
      </w:r>
      <w:proofErr w:type="spellStart"/>
      <w:r w:rsidR="00F65D47">
        <w:rPr>
          <w:rFonts w:cs="Times"/>
          <w:color w:val="000000" w:themeColor="text1"/>
        </w:rPr>
        <w:t>Unal</w:t>
      </w:r>
      <w:proofErr w:type="spellEnd"/>
    </w:p>
    <w:p w:rsidR="00F65D47" w:rsidRDefault="00F65D47" w:rsidP="00402B16">
      <w:pPr>
        <w:jc w:val="both"/>
        <w:rPr>
          <w:rFonts w:cs="Times"/>
          <w:color w:val="000000" w:themeColor="text1"/>
        </w:rPr>
      </w:pPr>
      <w:r>
        <w:rPr>
          <w:rFonts w:cs="Times"/>
          <w:color w:val="000000" w:themeColor="text1"/>
        </w:rPr>
        <w:t>(2)</w:t>
      </w:r>
      <w:r w:rsidR="005A527E">
        <w:rPr>
          <w:rFonts w:cs="Times"/>
          <w:color w:val="000000" w:themeColor="text1"/>
        </w:rPr>
        <w:t>25</w:t>
      </w:r>
      <w:r>
        <w:rPr>
          <w:rFonts w:cs="Times"/>
          <w:color w:val="000000" w:themeColor="text1"/>
        </w:rPr>
        <w:t>:</w:t>
      </w:r>
      <w:r w:rsidR="005A527E">
        <w:rPr>
          <w:rFonts w:cs="Times"/>
          <w:color w:val="000000" w:themeColor="text1"/>
        </w:rPr>
        <w:t>77</w:t>
      </w:r>
      <w:r>
        <w:rPr>
          <w:rFonts w:cs="Times"/>
          <w:color w:val="000000" w:themeColor="text1"/>
        </w:rPr>
        <w:t xml:space="preserve">/The Quran with Annotated Interpretation in Modern English by Ali </w:t>
      </w:r>
      <w:proofErr w:type="spellStart"/>
      <w:r>
        <w:rPr>
          <w:rFonts w:cs="Times"/>
          <w:color w:val="000000" w:themeColor="text1"/>
        </w:rPr>
        <w:t>Unal</w:t>
      </w:r>
      <w:proofErr w:type="spellEnd"/>
    </w:p>
    <w:p w:rsidR="00F65D47" w:rsidRDefault="00F65D47" w:rsidP="00402B16">
      <w:pPr>
        <w:jc w:val="both"/>
        <w:rPr>
          <w:rFonts w:cs="Times"/>
          <w:color w:val="000000" w:themeColor="text1"/>
        </w:rPr>
      </w:pPr>
      <w:r>
        <w:rPr>
          <w:rFonts w:cs="Times"/>
          <w:color w:val="000000" w:themeColor="text1"/>
        </w:rPr>
        <w:t>(3)2:</w:t>
      </w:r>
      <w:r w:rsidR="005A527E">
        <w:rPr>
          <w:rFonts w:cs="Times"/>
          <w:color w:val="000000" w:themeColor="text1"/>
        </w:rPr>
        <w:t>186</w:t>
      </w:r>
      <w:r>
        <w:rPr>
          <w:rFonts w:cs="Times"/>
          <w:color w:val="000000" w:themeColor="text1"/>
        </w:rPr>
        <w:t xml:space="preserve">/The Quran with Annotated Interpretation in Modern English by Ali </w:t>
      </w:r>
      <w:proofErr w:type="spellStart"/>
      <w:r>
        <w:rPr>
          <w:rFonts w:cs="Times"/>
          <w:color w:val="000000" w:themeColor="text1"/>
        </w:rPr>
        <w:t>Unal</w:t>
      </w:r>
      <w:proofErr w:type="spellEnd"/>
    </w:p>
    <w:p w:rsidR="00327001" w:rsidRDefault="00327001" w:rsidP="00327001">
      <w:pPr>
        <w:jc w:val="both"/>
        <w:rPr>
          <w:rFonts w:cs="Times"/>
          <w:color w:val="000000" w:themeColor="text1"/>
        </w:rPr>
      </w:pPr>
    </w:p>
    <w:p w:rsidR="002B3403" w:rsidRPr="00327001" w:rsidRDefault="002B3403" w:rsidP="00327001">
      <w:pPr>
        <w:jc w:val="center"/>
        <w:rPr>
          <w:rFonts w:cs="Times"/>
          <w:color w:val="000000" w:themeColor="text1"/>
        </w:rPr>
      </w:pPr>
      <w:r w:rsidRPr="0074411A">
        <w:rPr>
          <w:rFonts w:cs="Times"/>
          <w:color w:val="000000" w:themeColor="text1"/>
          <w:u w:val="single"/>
        </w:rPr>
        <w:t>HADITH</w:t>
      </w:r>
    </w:p>
    <w:p w:rsidR="000E0AEB" w:rsidRPr="007753F2" w:rsidRDefault="000E0AEB" w:rsidP="000E0AEB">
      <w:pPr>
        <w:jc w:val="center"/>
        <w:rPr>
          <w:rFonts w:cs="Times"/>
          <w:color w:val="000000" w:themeColor="text1"/>
        </w:rPr>
      </w:pPr>
    </w:p>
    <w:p w:rsidR="007753F2" w:rsidRPr="009F3DB9" w:rsidRDefault="009F3DB9" w:rsidP="009F3DB9">
      <w:pPr>
        <w:pStyle w:val="ListParagraph"/>
        <w:widowControl w:val="0"/>
        <w:numPr>
          <w:ilvl w:val="0"/>
          <w:numId w:val="4"/>
        </w:numPr>
        <w:autoSpaceDE w:val="0"/>
        <w:autoSpaceDN w:val="0"/>
        <w:adjustRightInd w:val="0"/>
        <w:jc w:val="both"/>
        <w:rPr>
          <w:rFonts w:cs="Verdana"/>
          <w:color w:val="000000" w:themeColor="text1"/>
        </w:rPr>
      </w:pPr>
      <w:r w:rsidRPr="009F3DB9">
        <w:rPr>
          <w:color w:val="000000"/>
          <w:sz w:val="27"/>
          <w:szCs w:val="27"/>
          <w:shd w:val="clear" w:color="auto" w:fill="FFFFFF"/>
        </w:rPr>
        <w:t>Abu Hurairah (RA) narrated that Allah’s Messenger (SAW) said: '</w:t>
      </w:r>
      <w:proofErr w:type="gramStart"/>
      <w:r w:rsidRPr="009F3DB9">
        <w:rPr>
          <w:color w:val="000000"/>
          <w:sz w:val="27"/>
          <w:szCs w:val="27"/>
          <w:shd w:val="clear" w:color="auto" w:fill="FFFFFF"/>
        </w:rPr>
        <w:t>In</w:t>
      </w:r>
      <w:proofErr w:type="gramEnd"/>
      <w:r w:rsidRPr="009F3DB9">
        <w:rPr>
          <w:color w:val="000000"/>
          <w:sz w:val="27"/>
          <w:szCs w:val="27"/>
          <w:shd w:val="clear" w:color="auto" w:fill="FFFFFF"/>
        </w:rPr>
        <w:t xml:space="preserve"> the last third of every night our Rabb (Cherisher and Sustainer) (Allah (SWT)) descends to the lowermost heaven and says; "Who is calling Me, so that I may answer him? Who is asking </w:t>
      </w:r>
      <w:proofErr w:type="gramStart"/>
      <w:r w:rsidRPr="009F3DB9">
        <w:rPr>
          <w:color w:val="000000"/>
          <w:sz w:val="27"/>
          <w:szCs w:val="27"/>
          <w:shd w:val="clear" w:color="auto" w:fill="FFFFFF"/>
        </w:rPr>
        <w:t>Me</w:t>
      </w:r>
      <w:proofErr w:type="gramEnd"/>
      <w:r w:rsidRPr="009F3DB9">
        <w:rPr>
          <w:color w:val="000000"/>
          <w:sz w:val="27"/>
          <w:szCs w:val="27"/>
          <w:shd w:val="clear" w:color="auto" w:fill="FFFFFF"/>
        </w:rPr>
        <w:t xml:space="preserve"> so that may I grant him? Who is seeking forgiveness from Me so that I may forgive him</w:t>
      </w:r>
      <w:proofErr w:type="gramStart"/>
      <w:r w:rsidRPr="009F3DB9">
        <w:rPr>
          <w:color w:val="000000"/>
          <w:sz w:val="27"/>
          <w:szCs w:val="27"/>
          <w:shd w:val="clear" w:color="auto" w:fill="FFFFFF"/>
        </w:rPr>
        <w:t>?.</w:t>
      </w:r>
      <w:proofErr w:type="gramEnd"/>
      <w:r w:rsidRPr="009F3DB9">
        <w:rPr>
          <w:color w:val="000000"/>
          <w:sz w:val="27"/>
          <w:szCs w:val="27"/>
          <w:shd w:val="clear" w:color="auto" w:fill="FFFFFF"/>
        </w:rPr>
        <w:t>"' [</w:t>
      </w:r>
      <w:proofErr w:type="spellStart"/>
      <w:r w:rsidRPr="009F3DB9">
        <w:rPr>
          <w:color w:val="000000"/>
          <w:sz w:val="27"/>
          <w:szCs w:val="27"/>
          <w:shd w:val="clear" w:color="auto" w:fill="FFFFFF"/>
        </w:rPr>
        <w:t>Sahih</w:t>
      </w:r>
      <w:proofErr w:type="spellEnd"/>
      <w:r w:rsidRPr="009F3DB9">
        <w:rPr>
          <w:color w:val="000000"/>
          <w:sz w:val="27"/>
          <w:szCs w:val="27"/>
          <w:shd w:val="clear" w:color="auto" w:fill="FFFFFF"/>
        </w:rPr>
        <w:t xml:space="preserve"> al-</w:t>
      </w:r>
      <w:proofErr w:type="spellStart"/>
      <w:r w:rsidRPr="009F3DB9">
        <w:rPr>
          <w:color w:val="000000"/>
          <w:sz w:val="27"/>
          <w:szCs w:val="27"/>
          <w:shd w:val="clear" w:color="auto" w:fill="FFFFFF"/>
        </w:rPr>
        <w:t>Bukhari</w:t>
      </w:r>
      <w:proofErr w:type="spellEnd"/>
      <w:r w:rsidRPr="009F3DB9">
        <w:rPr>
          <w:color w:val="000000"/>
          <w:sz w:val="27"/>
          <w:szCs w:val="27"/>
          <w:shd w:val="clear" w:color="auto" w:fill="FFFFFF"/>
        </w:rPr>
        <w:t xml:space="preserve">, Hadith </w:t>
      </w:r>
      <w:proofErr w:type="spellStart"/>
      <w:r w:rsidRPr="009F3DB9">
        <w:rPr>
          <w:color w:val="000000"/>
          <w:sz w:val="27"/>
          <w:szCs w:val="27"/>
          <w:shd w:val="clear" w:color="auto" w:fill="FFFFFF"/>
        </w:rPr>
        <w:t>Qudsi</w:t>
      </w:r>
      <w:proofErr w:type="spellEnd"/>
      <w:r w:rsidRPr="009F3DB9">
        <w:rPr>
          <w:color w:val="000000"/>
          <w:sz w:val="27"/>
          <w:szCs w:val="27"/>
          <w:shd w:val="clear" w:color="auto" w:fill="FFFFFF"/>
        </w:rPr>
        <w:t>]</w:t>
      </w:r>
      <w:r w:rsidRPr="009F3DB9">
        <w:rPr>
          <w:rStyle w:val="apple-converted-space"/>
          <w:color w:val="000000"/>
          <w:sz w:val="27"/>
          <w:szCs w:val="27"/>
          <w:shd w:val="clear" w:color="auto" w:fill="FFFFFF"/>
        </w:rPr>
        <w:t> </w:t>
      </w:r>
      <w:r w:rsidR="007753F2" w:rsidRPr="009F3DB9">
        <w:rPr>
          <w:rFonts w:cs="Verdana"/>
          <w:color w:val="000000" w:themeColor="text1"/>
        </w:rPr>
        <w:t>(</w:t>
      </w:r>
      <w:r w:rsidR="005A527E">
        <w:rPr>
          <w:rFonts w:cs="Verdana"/>
          <w:color w:val="000000" w:themeColor="text1"/>
        </w:rPr>
        <w:t>4</w:t>
      </w:r>
      <w:r w:rsidR="007753F2" w:rsidRPr="009F3DB9">
        <w:rPr>
          <w:rFonts w:cs="Verdana"/>
          <w:color w:val="000000" w:themeColor="text1"/>
        </w:rPr>
        <w:t>)</w:t>
      </w:r>
    </w:p>
    <w:p w:rsidR="009F3DB9" w:rsidRPr="009F3DB9" w:rsidRDefault="009F3DB9" w:rsidP="009F3DB9">
      <w:pPr>
        <w:pStyle w:val="ListParagraph"/>
        <w:widowControl w:val="0"/>
        <w:numPr>
          <w:ilvl w:val="0"/>
          <w:numId w:val="4"/>
        </w:numPr>
        <w:autoSpaceDE w:val="0"/>
        <w:autoSpaceDN w:val="0"/>
        <w:adjustRightInd w:val="0"/>
        <w:jc w:val="both"/>
        <w:rPr>
          <w:rFonts w:cs="Verdana"/>
          <w:color w:val="000000" w:themeColor="text1"/>
        </w:rPr>
      </w:pPr>
      <w:r>
        <w:rPr>
          <w:color w:val="000000"/>
          <w:sz w:val="27"/>
          <w:szCs w:val="27"/>
          <w:shd w:val="clear" w:color="auto" w:fill="FFFFFF"/>
        </w:rPr>
        <w:t xml:space="preserve">Narrated Abu Hurairah (RA): Allah’s Messenger (SAW) talked about Friday and said: 'There is an hour on Friday and if a Muslim gets it while offering </w:t>
      </w:r>
      <w:proofErr w:type="spellStart"/>
      <w:r>
        <w:rPr>
          <w:color w:val="000000"/>
          <w:sz w:val="27"/>
          <w:szCs w:val="27"/>
          <w:shd w:val="clear" w:color="auto" w:fill="FFFFFF"/>
        </w:rPr>
        <w:t>Salat</w:t>
      </w:r>
      <w:proofErr w:type="spellEnd"/>
      <w:r>
        <w:rPr>
          <w:color w:val="000000"/>
          <w:sz w:val="27"/>
          <w:szCs w:val="27"/>
          <w:shd w:val="clear" w:color="auto" w:fill="FFFFFF"/>
        </w:rPr>
        <w:t xml:space="preserve"> (prayer) and asks something from Allah (SWT), then Allah (SWT) will definitely meet his demand.' And he (the Prophet (SAW) pointed out the shortness of that particular time with his hands.[</w:t>
      </w:r>
      <w:proofErr w:type="spellStart"/>
      <w:r>
        <w:rPr>
          <w:color w:val="000000"/>
          <w:sz w:val="27"/>
          <w:szCs w:val="27"/>
          <w:shd w:val="clear" w:color="auto" w:fill="FFFFFF"/>
        </w:rPr>
        <w:t>Sahih</w:t>
      </w:r>
      <w:proofErr w:type="spellEnd"/>
      <w:r>
        <w:rPr>
          <w:color w:val="000000"/>
          <w:sz w:val="27"/>
          <w:szCs w:val="27"/>
          <w:shd w:val="clear" w:color="auto" w:fill="FFFFFF"/>
        </w:rPr>
        <w:t xml:space="preserve"> al-</w:t>
      </w:r>
      <w:proofErr w:type="spellStart"/>
      <w:r>
        <w:rPr>
          <w:color w:val="000000"/>
          <w:sz w:val="27"/>
          <w:szCs w:val="27"/>
          <w:shd w:val="clear" w:color="auto" w:fill="FFFFFF"/>
        </w:rPr>
        <w:t>Bukhari</w:t>
      </w:r>
      <w:proofErr w:type="spellEnd"/>
      <w:r>
        <w:rPr>
          <w:color w:val="000000"/>
          <w:sz w:val="27"/>
          <w:szCs w:val="27"/>
          <w:shd w:val="clear" w:color="auto" w:fill="FFFFFF"/>
        </w:rPr>
        <w:t>]</w:t>
      </w:r>
      <w:r w:rsidR="005A527E">
        <w:rPr>
          <w:color w:val="000000"/>
          <w:sz w:val="27"/>
          <w:szCs w:val="27"/>
          <w:shd w:val="clear" w:color="auto" w:fill="FFFFFF"/>
        </w:rPr>
        <w:t>(5)</w:t>
      </w:r>
    </w:p>
    <w:p w:rsidR="009F3DB9" w:rsidRPr="009F3DB9" w:rsidRDefault="009F3DB9" w:rsidP="009F3DB9">
      <w:pPr>
        <w:pStyle w:val="ListParagraph"/>
        <w:widowControl w:val="0"/>
        <w:numPr>
          <w:ilvl w:val="0"/>
          <w:numId w:val="4"/>
        </w:numPr>
        <w:autoSpaceDE w:val="0"/>
        <w:autoSpaceDN w:val="0"/>
        <w:adjustRightInd w:val="0"/>
        <w:jc w:val="both"/>
        <w:rPr>
          <w:rFonts w:cs="Verdana"/>
          <w:color w:val="000000" w:themeColor="text1"/>
        </w:rPr>
      </w:pPr>
      <w:r>
        <w:rPr>
          <w:color w:val="000000"/>
          <w:sz w:val="27"/>
          <w:szCs w:val="27"/>
          <w:shd w:val="clear" w:color="auto" w:fill="FFFFFF"/>
        </w:rPr>
        <w:t xml:space="preserve">Narrated </w:t>
      </w:r>
      <w:proofErr w:type="spellStart"/>
      <w:r>
        <w:rPr>
          <w:color w:val="000000"/>
          <w:sz w:val="27"/>
          <w:szCs w:val="27"/>
          <w:shd w:val="clear" w:color="auto" w:fill="FFFFFF"/>
        </w:rPr>
        <w:t>Ubada</w:t>
      </w:r>
      <w:proofErr w:type="spellEnd"/>
      <w:r>
        <w:rPr>
          <w:color w:val="000000"/>
          <w:sz w:val="27"/>
          <w:szCs w:val="27"/>
          <w:shd w:val="clear" w:color="auto" w:fill="FFFFFF"/>
        </w:rPr>
        <w:t xml:space="preserve"> Bin As-</w:t>
      </w:r>
      <w:proofErr w:type="spellStart"/>
      <w:r>
        <w:rPr>
          <w:color w:val="000000"/>
          <w:sz w:val="27"/>
          <w:szCs w:val="27"/>
          <w:shd w:val="clear" w:color="auto" w:fill="FFFFFF"/>
        </w:rPr>
        <w:t>Samit</w:t>
      </w:r>
      <w:proofErr w:type="spellEnd"/>
      <w:r>
        <w:rPr>
          <w:color w:val="000000"/>
          <w:sz w:val="27"/>
          <w:szCs w:val="27"/>
          <w:shd w:val="clear" w:color="auto" w:fill="FFFFFF"/>
        </w:rPr>
        <w:t xml:space="preserve"> that Allah’s Messenger (SAW) said: '</w:t>
      </w:r>
      <w:proofErr w:type="gramStart"/>
      <w:r>
        <w:rPr>
          <w:color w:val="000000"/>
          <w:sz w:val="27"/>
          <w:szCs w:val="27"/>
          <w:shd w:val="clear" w:color="auto" w:fill="FFFFFF"/>
        </w:rPr>
        <w:t>Whomever</w:t>
      </w:r>
      <w:proofErr w:type="gramEnd"/>
      <w:r>
        <w:rPr>
          <w:color w:val="000000"/>
          <w:sz w:val="27"/>
          <w:szCs w:val="27"/>
          <w:shd w:val="clear" w:color="auto" w:fill="FFFFFF"/>
        </w:rPr>
        <w:t xml:space="preserve"> wakes up at night and says La </w:t>
      </w:r>
      <w:proofErr w:type="spellStart"/>
      <w:r>
        <w:rPr>
          <w:color w:val="000000"/>
          <w:sz w:val="27"/>
          <w:szCs w:val="27"/>
          <w:shd w:val="clear" w:color="auto" w:fill="FFFFFF"/>
        </w:rPr>
        <w:t>ilahaillallahuwahdahu</w:t>
      </w:r>
      <w:proofErr w:type="spellEnd"/>
      <w:r>
        <w:rPr>
          <w:color w:val="000000"/>
          <w:sz w:val="27"/>
          <w:szCs w:val="27"/>
          <w:shd w:val="clear" w:color="auto" w:fill="FFFFFF"/>
        </w:rPr>
        <w:t xml:space="preserve"> la </w:t>
      </w:r>
      <w:proofErr w:type="spellStart"/>
      <w:r>
        <w:rPr>
          <w:color w:val="000000"/>
          <w:sz w:val="27"/>
          <w:szCs w:val="27"/>
          <w:shd w:val="clear" w:color="auto" w:fill="FFFFFF"/>
        </w:rPr>
        <w:t>shrikalahulahulmulku</w:t>
      </w:r>
      <w:proofErr w:type="spellEnd"/>
      <w:r>
        <w:rPr>
          <w:color w:val="000000"/>
          <w:sz w:val="27"/>
          <w:szCs w:val="27"/>
          <w:shd w:val="clear" w:color="auto" w:fill="FFFFFF"/>
        </w:rPr>
        <w:t xml:space="preserve">, </w:t>
      </w:r>
      <w:proofErr w:type="spellStart"/>
      <w:r>
        <w:rPr>
          <w:color w:val="000000"/>
          <w:sz w:val="27"/>
          <w:szCs w:val="27"/>
          <w:shd w:val="clear" w:color="auto" w:fill="FFFFFF"/>
        </w:rPr>
        <w:t>walahulhamdu</w:t>
      </w:r>
      <w:proofErr w:type="spellEnd"/>
      <w:r>
        <w:rPr>
          <w:color w:val="000000"/>
          <w:sz w:val="27"/>
          <w:szCs w:val="27"/>
          <w:shd w:val="clear" w:color="auto" w:fill="FFFFFF"/>
        </w:rPr>
        <w:t xml:space="preserve">, </w:t>
      </w:r>
      <w:proofErr w:type="spellStart"/>
      <w:r>
        <w:rPr>
          <w:color w:val="000000"/>
          <w:sz w:val="27"/>
          <w:szCs w:val="27"/>
          <w:shd w:val="clear" w:color="auto" w:fill="FFFFFF"/>
        </w:rPr>
        <w:t>wahuwaalakullishai'inqadir</w:t>
      </w:r>
      <w:proofErr w:type="spellEnd"/>
      <w:r>
        <w:rPr>
          <w:color w:val="000000"/>
          <w:sz w:val="27"/>
          <w:szCs w:val="27"/>
          <w:shd w:val="clear" w:color="auto" w:fill="FFFFFF"/>
        </w:rPr>
        <w:t xml:space="preserve">. </w:t>
      </w:r>
      <w:proofErr w:type="spellStart"/>
      <w:r>
        <w:rPr>
          <w:color w:val="000000"/>
          <w:sz w:val="27"/>
          <w:szCs w:val="27"/>
          <w:shd w:val="clear" w:color="auto" w:fill="FFFFFF"/>
        </w:rPr>
        <w:t>Alhamdulillahi</w:t>
      </w:r>
      <w:proofErr w:type="spellEnd"/>
      <w:r>
        <w:rPr>
          <w:color w:val="000000"/>
          <w:sz w:val="27"/>
          <w:szCs w:val="27"/>
          <w:shd w:val="clear" w:color="auto" w:fill="FFFFFF"/>
        </w:rPr>
        <w:t xml:space="preserve">, </w:t>
      </w:r>
      <w:proofErr w:type="spellStart"/>
      <w:r>
        <w:rPr>
          <w:color w:val="000000"/>
          <w:sz w:val="27"/>
          <w:szCs w:val="27"/>
          <w:shd w:val="clear" w:color="auto" w:fill="FFFFFF"/>
        </w:rPr>
        <w:t>wasubhanallahiwa</w:t>
      </w:r>
      <w:proofErr w:type="spellEnd"/>
      <w:r>
        <w:rPr>
          <w:color w:val="000000"/>
          <w:sz w:val="27"/>
          <w:szCs w:val="27"/>
          <w:shd w:val="clear" w:color="auto" w:fill="FFFFFF"/>
        </w:rPr>
        <w:t xml:space="preserve"> la </w:t>
      </w:r>
      <w:proofErr w:type="spellStart"/>
      <w:r>
        <w:rPr>
          <w:color w:val="000000"/>
          <w:sz w:val="27"/>
          <w:szCs w:val="27"/>
          <w:shd w:val="clear" w:color="auto" w:fill="FFFFFF"/>
        </w:rPr>
        <w:t>ilahaillallahu</w:t>
      </w:r>
      <w:proofErr w:type="spellEnd"/>
      <w:r>
        <w:rPr>
          <w:color w:val="000000"/>
          <w:sz w:val="27"/>
          <w:szCs w:val="27"/>
          <w:shd w:val="clear" w:color="auto" w:fill="FFFFFF"/>
        </w:rPr>
        <w:t xml:space="preserve">, </w:t>
      </w:r>
      <w:proofErr w:type="spellStart"/>
      <w:r>
        <w:rPr>
          <w:color w:val="000000"/>
          <w:sz w:val="27"/>
          <w:szCs w:val="27"/>
          <w:shd w:val="clear" w:color="auto" w:fill="FFFFFF"/>
        </w:rPr>
        <w:t>wallahakbir</w:t>
      </w:r>
      <w:proofErr w:type="spellEnd"/>
      <w:r>
        <w:rPr>
          <w:color w:val="000000"/>
          <w:sz w:val="27"/>
          <w:szCs w:val="27"/>
          <w:shd w:val="clear" w:color="auto" w:fill="FFFFFF"/>
        </w:rPr>
        <w:t xml:space="preserve">, </w:t>
      </w:r>
      <w:proofErr w:type="spellStart"/>
      <w:r>
        <w:rPr>
          <w:color w:val="000000"/>
          <w:sz w:val="27"/>
          <w:szCs w:val="27"/>
          <w:shd w:val="clear" w:color="auto" w:fill="FFFFFF"/>
        </w:rPr>
        <w:t>wa</w:t>
      </w:r>
      <w:proofErr w:type="spellEnd"/>
      <w:r>
        <w:rPr>
          <w:color w:val="000000"/>
          <w:sz w:val="27"/>
          <w:szCs w:val="27"/>
          <w:shd w:val="clear" w:color="auto" w:fill="FFFFFF"/>
        </w:rPr>
        <w:t xml:space="preserve"> la </w:t>
      </w:r>
      <w:proofErr w:type="spellStart"/>
      <w:r>
        <w:rPr>
          <w:color w:val="000000"/>
          <w:sz w:val="27"/>
          <w:szCs w:val="27"/>
          <w:shd w:val="clear" w:color="auto" w:fill="FFFFFF"/>
        </w:rPr>
        <w:t>hawlawalaquwataillabillah</w:t>
      </w:r>
      <w:proofErr w:type="spellEnd"/>
      <w:r>
        <w:rPr>
          <w:color w:val="000000"/>
          <w:sz w:val="27"/>
          <w:szCs w:val="27"/>
          <w:shd w:val="clear" w:color="auto" w:fill="FFFFFF"/>
        </w:rPr>
        <w:t xml:space="preserve"> (none has the right to be worshipped but Allah (SWT) He is the only one who has no partners. His is the kingdom and all the praises are for Allah (SWT) All the glories are for Allah (SWT) And none has the right to be worshipped but Allah (SWT) and Allah (SWT) is the most Great and there is neither might nor power except with Allah (SWT) and then says, </w:t>
      </w:r>
      <w:proofErr w:type="spellStart"/>
      <w:r>
        <w:rPr>
          <w:color w:val="000000"/>
          <w:sz w:val="27"/>
          <w:szCs w:val="27"/>
          <w:shd w:val="clear" w:color="auto" w:fill="FFFFFF"/>
        </w:rPr>
        <w:t>Allahummaighfir</w:t>
      </w:r>
      <w:proofErr w:type="spellEnd"/>
      <w:r>
        <w:rPr>
          <w:color w:val="000000"/>
          <w:sz w:val="27"/>
          <w:szCs w:val="27"/>
          <w:shd w:val="clear" w:color="auto" w:fill="FFFFFF"/>
        </w:rPr>
        <w:t xml:space="preserve"> </w:t>
      </w:r>
      <w:proofErr w:type="spellStart"/>
      <w:r>
        <w:rPr>
          <w:color w:val="000000"/>
          <w:sz w:val="27"/>
          <w:szCs w:val="27"/>
          <w:shd w:val="clear" w:color="auto" w:fill="FFFFFF"/>
        </w:rPr>
        <w:t>li</w:t>
      </w:r>
      <w:proofErr w:type="spellEnd"/>
      <w:r>
        <w:rPr>
          <w:color w:val="000000"/>
          <w:sz w:val="27"/>
          <w:szCs w:val="27"/>
          <w:shd w:val="clear" w:color="auto" w:fill="FFFFFF"/>
        </w:rPr>
        <w:t xml:space="preserve"> (O Allah! Forgive me) or invokes Allah (SWT), he will be responded to and if he makes ablution and performs </w:t>
      </w:r>
      <w:proofErr w:type="spellStart"/>
      <w:r>
        <w:rPr>
          <w:color w:val="000000"/>
          <w:sz w:val="27"/>
          <w:szCs w:val="27"/>
          <w:shd w:val="clear" w:color="auto" w:fill="FFFFFF"/>
        </w:rPr>
        <w:t>Salat</w:t>
      </w:r>
      <w:proofErr w:type="spellEnd"/>
      <w:r>
        <w:rPr>
          <w:color w:val="000000"/>
          <w:sz w:val="27"/>
          <w:szCs w:val="27"/>
          <w:shd w:val="clear" w:color="auto" w:fill="FFFFFF"/>
        </w:rPr>
        <w:t xml:space="preserve"> (prayer), his </w:t>
      </w:r>
      <w:proofErr w:type="spellStart"/>
      <w:r>
        <w:rPr>
          <w:color w:val="000000"/>
          <w:sz w:val="27"/>
          <w:szCs w:val="27"/>
          <w:shd w:val="clear" w:color="auto" w:fill="FFFFFF"/>
        </w:rPr>
        <w:t>Salat</w:t>
      </w:r>
      <w:proofErr w:type="spellEnd"/>
      <w:r>
        <w:rPr>
          <w:color w:val="000000"/>
          <w:sz w:val="27"/>
          <w:szCs w:val="27"/>
          <w:shd w:val="clear" w:color="auto" w:fill="FFFFFF"/>
        </w:rPr>
        <w:t xml:space="preserve"> (prayer) will be accepted.</w:t>
      </w:r>
      <w:r w:rsidR="005A527E">
        <w:rPr>
          <w:color w:val="000000"/>
          <w:sz w:val="27"/>
          <w:szCs w:val="27"/>
          <w:shd w:val="clear" w:color="auto" w:fill="FFFFFF"/>
        </w:rPr>
        <w:t xml:space="preserve"> (6)</w:t>
      </w:r>
    </w:p>
    <w:p w:rsidR="007753F2" w:rsidRDefault="007753F2" w:rsidP="00402B16">
      <w:pPr>
        <w:widowControl w:val="0"/>
        <w:autoSpaceDE w:val="0"/>
        <w:autoSpaceDN w:val="0"/>
        <w:adjustRightInd w:val="0"/>
        <w:jc w:val="both"/>
        <w:rPr>
          <w:rFonts w:cs="Verdana"/>
          <w:color w:val="000000" w:themeColor="text1"/>
        </w:rPr>
      </w:pPr>
    </w:p>
    <w:p w:rsidR="007753F2" w:rsidRDefault="007753F2" w:rsidP="00402B16">
      <w:pPr>
        <w:widowControl w:val="0"/>
        <w:autoSpaceDE w:val="0"/>
        <w:autoSpaceDN w:val="0"/>
        <w:adjustRightInd w:val="0"/>
        <w:jc w:val="both"/>
        <w:rPr>
          <w:rFonts w:cs="Verdana"/>
          <w:color w:val="000000" w:themeColor="text1"/>
        </w:rPr>
      </w:pPr>
    </w:p>
    <w:p w:rsidR="007753F2" w:rsidRDefault="007753F2" w:rsidP="00402B16">
      <w:pPr>
        <w:widowControl w:val="0"/>
        <w:autoSpaceDE w:val="0"/>
        <w:autoSpaceDN w:val="0"/>
        <w:adjustRightInd w:val="0"/>
        <w:jc w:val="both"/>
        <w:rPr>
          <w:rFonts w:cs="Verdana"/>
          <w:color w:val="000000" w:themeColor="text1"/>
        </w:rPr>
      </w:pPr>
    </w:p>
    <w:p w:rsidR="007753F2" w:rsidRDefault="007753F2" w:rsidP="00402B16">
      <w:pPr>
        <w:widowControl w:val="0"/>
        <w:autoSpaceDE w:val="0"/>
        <w:autoSpaceDN w:val="0"/>
        <w:adjustRightInd w:val="0"/>
        <w:jc w:val="both"/>
        <w:rPr>
          <w:rFonts w:cs="Verdana"/>
          <w:color w:val="000000" w:themeColor="text1"/>
        </w:rPr>
      </w:pPr>
    </w:p>
    <w:p w:rsidR="007753F2" w:rsidRDefault="007753F2" w:rsidP="00402B16">
      <w:pPr>
        <w:widowControl w:val="0"/>
        <w:autoSpaceDE w:val="0"/>
        <w:autoSpaceDN w:val="0"/>
        <w:adjustRightInd w:val="0"/>
        <w:jc w:val="both"/>
        <w:rPr>
          <w:rFonts w:cs="Verdana"/>
          <w:color w:val="000000" w:themeColor="text1"/>
        </w:rPr>
      </w:pPr>
    </w:p>
    <w:p w:rsidR="007753F2" w:rsidRDefault="007753F2" w:rsidP="00402B16">
      <w:pPr>
        <w:widowControl w:val="0"/>
        <w:autoSpaceDE w:val="0"/>
        <w:autoSpaceDN w:val="0"/>
        <w:adjustRightInd w:val="0"/>
        <w:jc w:val="both"/>
        <w:rPr>
          <w:rFonts w:cs="Verdana"/>
          <w:color w:val="000000" w:themeColor="text1"/>
        </w:rPr>
      </w:pPr>
    </w:p>
    <w:p w:rsidR="007753F2" w:rsidRDefault="007753F2" w:rsidP="00402B16">
      <w:pPr>
        <w:widowControl w:val="0"/>
        <w:autoSpaceDE w:val="0"/>
        <w:autoSpaceDN w:val="0"/>
        <w:adjustRightInd w:val="0"/>
        <w:jc w:val="both"/>
        <w:rPr>
          <w:rFonts w:cs="Verdana"/>
          <w:color w:val="000000" w:themeColor="text1"/>
        </w:rPr>
      </w:pPr>
    </w:p>
    <w:p w:rsidR="007753F2" w:rsidRDefault="007753F2" w:rsidP="00402B16">
      <w:pPr>
        <w:widowControl w:val="0"/>
        <w:autoSpaceDE w:val="0"/>
        <w:autoSpaceDN w:val="0"/>
        <w:adjustRightInd w:val="0"/>
        <w:jc w:val="both"/>
        <w:rPr>
          <w:rFonts w:cs="Verdana"/>
          <w:color w:val="000000" w:themeColor="text1"/>
        </w:rPr>
      </w:pPr>
    </w:p>
    <w:p w:rsidR="007753F2" w:rsidRDefault="007753F2" w:rsidP="00402B16">
      <w:pPr>
        <w:widowControl w:val="0"/>
        <w:autoSpaceDE w:val="0"/>
        <w:autoSpaceDN w:val="0"/>
        <w:adjustRightInd w:val="0"/>
        <w:jc w:val="both"/>
        <w:rPr>
          <w:rFonts w:cs="Verdana"/>
          <w:color w:val="000000" w:themeColor="text1"/>
        </w:rPr>
      </w:pPr>
    </w:p>
    <w:p w:rsidR="007753F2" w:rsidRDefault="007753F2" w:rsidP="00402B16">
      <w:pPr>
        <w:widowControl w:val="0"/>
        <w:autoSpaceDE w:val="0"/>
        <w:autoSpaceDN w:val="0"/>
        <w:adjustRightInd w:val="0"/>
        <w:jc w:val="both"/>
        <w:rPr>
          <w:rFonts w:cs="Verdana"/>
          <w:color w:val="000000" w:themeColor="text1"/>
        </w:rPr>
      </w:pPr>
    </w:p>
    <w:p w:rsidR="007753F2" w:rsidRDefault="007753F2" w:rsidP="00402B16">
      <w:pPr>
        <w:widowControl w:val="0"/>
        <w:autoSpaceDE w:val="0"/>
        <w:autoSpaceDN w:val="0"/>
        <w:adjustRightInd w:val="0"/>
        <w:jc w:val="both"/>
        <w:rPr>
          <w:rFonts w:cs="Verdana"/>
          <w:color w:val="000000" w:themeColor="text1"/>
        </w:rPr>
      </w:pPr>
    </w:p>
    <w:p w:rsidR="007753F2" w:rsidRDefault="005A527E" w:rsidP="00402B16">
      <w:pPr>
        <w:widowControl w:val="0"/>
        <w:autoSpaceDE w:val="0"/>
        <w:autoSpaceDN w:val="0"/>
        <w:adjustRightInd w:val="0"/>
        <w:jc w:val="both"/>
        <w:rPr>
          <w:rFonts w:cs="Verdana"/>
          <w:color w:val="000000" w:themeColor="text1"/>
        </w:rPr>
      </w:pPr>
      <w:r>
        <w:rPr>
          <w:rFonts w:cs="Verdana"/>
          <w:color w:val="000000" w:themeColor="text1"/>
        </w:rPr>
        <w:t xml:space="preserve">(4) </w:t>
      </w:r>
      <w:proofErr w:type="spellStart"/>
      <w:r>
        <w:rPr>
          <w:color w:val="000000"/>
          <w:sz w:val="27"/>
          <w:szCs w:val="27"/>
          <w:shd w:val="clear" w:color="auto" w:fill="FFFFFF"/>
        </w:rPr>
        <w:t>Sahih</w:t>
      </w:r>
      <w:proofErr w:type="spellEnd"/>
      <w:r>
        <w:rPr>
          <w:color w:val="000000"/>
          <w:sz w:val="27"/>
          <w:szCs w:val="27"/>
          <w:shd w:val="clear" w:color="auto" w:fill="FFFFFF"/>
        </w:rPr>
        <w:t xml:space="preserve"> al-</w:t>
      </w:r>
      <w:proofErr w:type="spellStart"/>
      <w:r>
        <w:rPr>
          <w:color w:val="000000"/>
          <w:sz w:val="27"/>
          <w:szCs w:val="27"/>
          <w:shd w:val="clear" w:color="auto" w:fill="FFFFFF"/>
        </w:rPr>
        <w:t>Bukhari</w:t>
      </w:r>
      <w:proofErr w:type="spellEnd"/>
    </w:p>
    <w:p w:rsidR="007753F2" w:rsidRDefault="007753F2" w:rsidP="00402B16">
      <w:pPr>
        <w:widowControl w:val="0"/>
        <w:autoSpaceDE w:val="0"/>
        <w:autoSpaceDN w:val="0"/>
        <w:adjustRightInd w:val="0"/>
        <w:jc w:val="both"/>
        <w:rPr>
          <w:color w:val="000000"/>
          <w:sz w:val="27"/>
          <w:szCs w:val="27"/>
          <w:shd w:val="clear" w:color="auto" w:fill="FFFFFF"/>
        </w:rPr>
      </w:pPr>
      <w:r>
        <w:rPr>
          <w:rFonts w:cs="Verdana"/>
          <w:color w:val="000000" w:themeColor="text1"/>
        </w:rPr>
        <w:t xml:space="preserve">(5) </w:t>
      </w:r>
      <w:proofErr w:type="spellStart"/>
      <w:r w:rsidR="00B51C73">
        <w:rPr>
          <w:color w:val="000000"/>
          <w:sz w:val="27"/>
          <w:szCs w:val="27"/>
          <w:shd w:val="clear" w:color="auto" w:fill="FFFFFF"/>
        </w:rPr>
        <w:t>Sahih</w:t>
      </w:r>
      <w:proofErr w:type="spellEnd"/>
      <w:r w:rsidR="00B51C73">
        <w:rPr>
          <w:color w:val="000000"/>
          <w:sz w:val="27"/>
          <w:szCs w:val="27"/>
          <w:shd w:val="clear" w:color="auto" w:fill="FFFFFF"/>
        </w:rPr>
        <w:t xml:space="preserve"> al-</w:t>
      </w:r>
      <w:proofErr w:type="spellStart"/>
      <w:r w:rsidR="00B51C73">
        <w:rPr>
          <w:color w:val="000000"/>
          <w:sz w:val="27"/>
          <w:szCs w:val="27"/>
          <w:shd w:val="clear" w:color="auto" w:fill="FFFFFF"/>
        </w:rPr>
        <w:t>Bukhari</w:t>
      </w:r>
      <w:proofErr w:type="spellEnd"/>
    </w:p>
    <w:p w:rsidR="00B51C73" w:rsidRDefault="00B51C73" w:rsidP="00402B16">
      <w:pPr>
        <w:widowControl w:val="0"/>
        <w:autoSpaceDE w:val="0"/>
        <w:autoSpaceDN w:val="0"/>
        <w:adjustRightInd w:val="0"/>
        <w:jc w:val="both"/>
        <w:rPr>
          <w:rFonts w:cs="Verdana"/>
          <w:color w:val="000000" w:themeColor="text1"/>
        </w:rPr>
      </w:pPr>
      <w:r>
        <w:rPr>
          <w:color w:val="000000"/>
          <w:sz w:val="27"/>
          <w:szCs w:val="27"/>
          <w:shd w:val="clear" w:color="auto" w:fill="FFFFFF"/>
        </w:rPr>
        <w:t xml:space="preserve">(6) </w:t>
      </w:r>
      <w:proofErr w:type="spellStart"/>
      <w:r>
        <w:rPr>
          <w:color w:val="000000"/>
          <w:sz w:val="27"/>
          <w:szCs w:val="27"/>
          <w:shd w:val="clear" w:color="auto" w:fill="FFFFFF"/>
        </w:rPr>
        <w:t>Sahih</w:t>
      </w:r>
      <w:proofErr w:type="spellEnd"/>
      <w:r>
        <w:rPr>
          <w:color w:val="000000"/>
          <w:sz w:val="27"/>
          <w:szCs w:val="27"/>
          <w:shd w:val="clear" w:color="auto" w:fill="FFFFFF"/>
        </w:rPr>
        <w:t xml:space="preserve"> al-</w:t>
      </w:r>
      <w:proofErr w:type="spellStart"/>
      <w:r>
        <w:rPr>
          <w:color w:val="000000"/>
          <w:sz w:val="27"/>
          <w:szCs w:val="27"/>
          <w:shd w:val="clear" w:color="auto" w:fill="FFFFFF"/>
        </w:rPr>
        <w:t>Bukhari</w:t>
      </w:r>
      <w:proofErr w:type="spellEnd"/>
    </w:p>
    <w:p w:rsidR="00402B16" w:rsidRDefault="00402B16" w:rsidP="00402B16">
      <w:pPr>
        <w:widowControl w:val="0"/>
        <w:autoSpaceDE w:val="0"/>
        <w:autoSpaceDN w:val="0"/>
        <w:adjustRightInd w:val="0"/>
        <w:jc w:val="both"/>
        <w:rPr>
          <w:rFonts w:cs="Times"/>
          <w:color w:val="000000" w:themeColor="text1"/>
          <w:u w:val="single"/>
        </w:rPr>
      </w:pPr>
    </w:p>
    <w:p w:rsidR="00194501" w:rsidRPr="0074411A" w:rsidRDefault="00194501" w:rsidP="00402B16">
      <w:pPr>
        <w:jc w:val="both"/>
        <w:rPr>
          <w:rFonts w:cs="Times"/>
          <w:color w:val="000000" w:themeColor="text1"/>
          <w:u w:val="single"/>
        </w:rPr>
      </w:pPr>
    </w:p>
    <w:p w:rsidR="00194501" w:rsidRPr="0074411A" w:rsidRDefault="00D77A00" w:rsidP="00402B16">
      <w:pPr>
        <w:widowControl w:val="0"/>
        <w:autoSpaceDE w:val="0"/>
        <w:autoSpaceDN w:val="0"/>
        <w:adjustRightInd w:val="0"/>
        <w:spacing w:after="200"/>
        <w:jc w:val="both"/>
        <w:rPr>
          <w:rFonts w:cs="Verdana"/>
          <w:color w:val="000000" w:themeColor="text1"/>
        </w:rPr>
      </w:pPr>
      <w:r>
        <w:rPr>
          <w:rFonts w:cs="Verdana"/>
          <w:bCs/>
          <w:color w:val="000000" w:themeColor="text1"/>
        </w:rPr>
        <w:t xml:space="preserve">                                                  </w:t>
      </w:r>
      <w:r w:rsidR="00402B16">
        <w:rPr>
          <w:rFonts w:cs="Verdana"/>
          <w:bCs/>
          <w:color w:val="000000" w:themeColor="text1"/>
        </w:rPr>
        <w:t>Prayer or Supplication (</w:t>
      </w:r>
      <w:proofErr w:type="spellStart"/>
      <w:r w:rsidR="00402B16">
        <w:rPr>
          <w:rFonts w:cs="Verdana"/>
          <w:bCs/>
          <w:color w:val="000000" w:themeColor="text1"/>
        </w:rPr>
        <w:t>Dua</w:t>
      </w:r>
      <w:proofErr w:type="spellEnd"/>
      <w:r w:rsidR="00402B16">
        <w:rPr>
          <w:rFonts w:cs="Verdana"/>
          <w:bCs/>
          <w:color w:val="000000" w:themeColor="text1"/>
        </w:rPr>
        <w:t xml:space="preserve">) </w:t>
      </w:r>
      <w:r w:rsidR="00F65D47">
        <w:rPr>
          <w:rFonts w:cs="Verdana"/>
          <w:bCs/>
          <w:color w:val="000000" w:themeColor="text1"/>
        </w:rPr>
        <w:t>(</w:t>
      </w:r>
      <w:r w:rsidR="00B51C73">
        <w:rPr>
          <w:rFonts w:cs="Verdana"/>
          <w:bCs/>
          <w:color w:val="000000" w:themeColor="text1"/>
        </w:rPr>
        <w:t>7</w:t>
      </w:r>
      <w:r w:rsidR="00F65D47">
        <w:rPr>
          <w:rFonts w:cs="Verdana"/>
          <w:bCs/>
          <w:color w:val="000000" w:themeColor="text1"/>
        </w:rPr>
        <w:t>)</w:t>
      </w:r>
    </w:p>
    <w:p w:rsidR="00402B16" w:rsidRPr="00B51C73" w:rsidRDefault="00402B16" w:rsidP="00402B16">
      <w:pPr>
        <w:ind w:firstLine="720"/>
        <w:jc w:val="both"/>
        <w:rPr>
          <w:rFonts w:cs="Times"/>
          <w:color w:val="000000" w:themeColor="text1"/>
        </w:rPr>
      </w:pPr>
      <w:r w:rsidRPr="00B51C73">
        <w:rPr>
          <w:rFonts w:cs="Times"/>
          <w:color w:val="000000" w:themeColor="text1"/>
        </w:rPr>
        <w:t xml:space="preserve">Faith requires prayer as a means of attainment and perfection, and our essence desperately needs it, as explained by Said </w:t>
      </w:r>
      <w:proofErr w:type="spellStart"/>
      <w:r w:rsidRPr="00B51C73">
        <w:rPr>
          <w:rFonts w:cs="Times"/>
          <w:color w:val="000000" w:themeColor="text1"/>
        </w:rPr>
        <w:t>Nursi</w:t>
      </w:r>
      <w:proofErr w:type="spellEnd"/>
      <w:r w:rsidRPr="00B51C73">
        <w:rPr>
          <w:rFonts w:cs="Times"/>
          <w:color w:val="000000" w:themeColor="text1"/>
        </w:rPr>
        <w:t>:</w:t>
      </w:r>
    </w:p>
    <w:p w:rsidR="00402B16" w:rsidRPr="00B51C73" w:rsidRDefault="00402B16" w:rsidP="00402B16">
      <w:pPr>
        <w:ind w:firstLine="720"/>
        <w:jc w:val="both"/>
        <w:rPr>
          <w:rFonts w:cs="Times"/>
          <w:color w:val="000000" w:themeColor="text1"/>
        </w:rPr>
      </w:pPr>
      <w:r w:rsidRPr="00B51C73">
        <w:rPr>
          <w:rFonts w:cs="Times"/>
          <w:color w:val="000000" w:themeColor="text1"/>
        </w:rPr>
        <w:t>If people say that they pray many times, yet still their prayers go unanswered, despite the assurance given in the verse, Pray to Me, I will answer you (40: 60), we should point out that an answered prayer does not necessarily mean its acceptance. There is an answer for every prayer. However, accepting a prayer and giving what is requested depends upon the All-</w:t>
      </w:r>
      <w:proofErr w:type="spellStart"/>
      <w:r w:rsidRPr="00B51C73">
        <w:rPr>
          <w:rFonts w:cs="Times"/>
          <w:color w:val="000000" w:themeColor="text1"/>
        </w:rPr>
        <w:t>Mighty's</w:t>
      </w:r>
      <w:proofErr w:type="spellEnd"/>
      <w:r w:rsidRPr="00B51C73">
        <w:rPr>
          <w:rFonts w:cs="Times"/>
          <w:color w:val="000000" w:themeColor="text1"/>
        </w:rPr>
        <w:t xml:space="preserve"> Wisdom. Suppose an ill child asks a doctor for a certain medicine. The doctor may give what is asked for, or prescribe something better, or nothing at all. It all depends upon how the medicine will affect the child. Similarly the All-Mighty, Who is the All-Hearing and the All-Seeing, answers His servant's prayer and changes loneliness into the pleasure of His </w:t>
      </w:r>
      <w:proofErr w:type="gramStart"/>
      <w:r w:rsidRPr="00B51C73">
        <w:rPr>
          <w:rFonts w:cs="Times"/>
          <w:color w:val="000000" w:themeColor="text1"/>
        </w:rPr>
        <w:t>company</w:t>
      </w:r>
      <w:proofErr w:type="gramEnd"/>
      <w:r w:rsidRPr="00B51C73">
        <w:rPr>
          <w:rFonts w:cs="Times"/>
          <w:color w:val="000000" w:themeColor="text1"/>
        </w:rPr>
        <w:t>. But His answer does not depend on the individual's fancies; rather, according to His Wisdom, He gives what is requested, what is better, or nothing at all.</w:t>
      </w:r>
    </w:p>
    <w:p w:rsidR="00402B16" w:rsidRPr="00B51C73" w:rsidRDefault="00402B16" w:rsidP="00402B16">
      <w:pPr>
        <w:ind w:firstLine="720"/>
        <w:jc w:val="both"/>
        <w:rPr>
          <w:rFonts w:cs="Times"/>
          <w:color w:val="000000" w:themeColor="text1"/>
        </w:rPr>
      </w:pPr>
      <w:r w:rsidRPr="00B51C73">
        <w:rPr>
          <w:rFonts w:cs="Times"/>
          <w:color w:val="000000" w:themeColor="text1"/>
        </w:rPr>
        <w:t>Moreover, prayer is a form of worship, and worship is rewarded mainly in the Hereafter. In essence, prayer is not performed for worldly purposes; rather, worldly purposes are the cause for prayer. For example, praying for rain is a kind of worship occasioned by the lack of rain. If rain is the prayer's only aim, the prayer is unacceptable, for it is not sincere or intended to please God. Sunset determines the time for the evening prayer, while solar and lunar eclipses occasion two particular kinds of worship. Since such eclipses are two manifestations of the Divine Majesty, the All-Mighty calls His servants to perform a form of worship particular to these occasions. The prayer recited has nothing to do with causing the eclipse to end; the time this will occur has already been established through astronomical calculations. The same argument applies to drought and other calamities, for all such events occasion certain kinds of prayer. It is at such times that we are most aware of our innate weakness, and thus feel the need to take refuge in the high Presence of the Absolutely Powerful One through prayer and supplication. If a calamity is not alleviated, despite many prayers, we should not say that our prayer has not been accepted. Rather, we should say that the time for prayer has not yet ended. God removes the calamity because of His endless Grace and Munificence. The end of that event marks the end of that special occasion for prayer.</w:t>
      </w:r>
    </w:p>
    <w:p w:rsidR="00402B16" w:rsidRPr="00B51C73" w:rsidRDefault="00402B16" w:rsidP="00402B16">
      <w:pPr>
        <w:ind w:firstLine="720"/>
        <w:jc w:val="both"/>
        <w:rPr>
          <w:rFonts w:cs="Times"/>
          <w:color w:val="000000" w:themeColor="text1"/>
        </w:rPr>
      </w:pPr>
      <w:r w:rsidRPr="00B51C73">
        <w:rPr>
          <w:rFonts w:cs="Times"/>
          <w:color w:val="000000" w:themeColor="text1"/>
        </w:rPr>
        <w:t>We must pursue God's good pleasure through worship, affirm our innate poverty and weakness in our prayer, and seek refuge with Him through prayer. We must not try to interfere in His Lordship but rather let God do as He wills and rely on His Wisdom. In addition, we should not doubt His Mercy.</w:t>
      </w:r>
    </w:p>
    <w:p w:rsidR="00402B16" w:rsidRPr="00B51C73" w:rsidRDefault="00402B16" w:rsidP="00402B16">
      <w:pPr>
        <w:ind w:firstLine="720"/>
        <w:jc w:val="both"/>
        <w:rPr>
          <w:rFonts w:cs="Times"/>
          <w:color w:val="000000" w:themeColor="text1"/>
        </w:rPr>
      </w:pPr>
      <w:r w:rsidRPr="00B51C73">
        <w:rPr>
          <w:rFonts w:cs="Times"/>
          <w:color w:val="000000" w:themeColor="text1"/>
        </w:rPr>
        <w:t>Every creature offers its own kind of praise and worship to God. What reaches the Court of God from the universe is, in fact, a kind of prayer.</w:t>
      </w:r>
    </w:p>
    <w:p w:rsidR="00402B16" w:rsidRPr="00B51C73" w:rsidRDefault="00402B16" w:rsidP="00402B16">
      <w:pPr>
        <w:ind w:firstLine="720"/>
        <w:jc w:val="both"/>
        <w:rPr>
          <w:rFonts w:cs="Times"/>
          <w:color w:val="000000" w:themeColor="text1"/>
        </w:rPr>
      </w:pPr>
      <w:r w:rsidRPr="00B51C73">
        <w:rPr>
          <w:rFonts w:cs="Times"/>
          <w:color w:val="000000" w:themeColor="text1"/>
        </w:rPr>
        <w:t xml:space="preserve">Some creatures, like plants and animals, pray through the language of their potential, thus achieving a full form and then displaying and showing certain Divine Names (e.g., a plant's seeds grow naturally into plants, and the semen and eggs of animals grow naturally into animals.) Since they have this potential, their natural </w:t>
      </w:r>
      <w:r w:rsidRPr="00B51C73">
        <w:rPr>
          <w:rFonts w:cs="Times"/>
          <w:color w:val="000000" w:themeColor="text1"/>
        </w:rPr>
        <w:lastRenderedPageBreak/>
        <w:t>disposition to mature is, in essence, a prayer. By doing so, they affirm the manifestation of such Divine Names as the All-Sustaining and the All-Forming.</w:t>
      </w:r>
    </w:p>
    <w:p w:rsidR="00402B16" w:rsidRPr="00B51C73" w:rsidRDefault="00402B16" w:rsidP="00402B16">
      <w:pPr>
        <w:ind w:firstLine="720"/>
        <w:jc w:val="both"/>
        <w:rPr>
          <w:rFonts w:cs="Times"/>
          <w:color w:val="000000" w:themeColor="text1"/>
        </w:rPr>
      </w:pPr>
      <w:r w:rsidRPr="00B51C73">
        <w:rPr>
          <w:rFonts w:cs="Times"/>
          <w:color w:val="000000" w:themeColor="text1"/>
        </w:rPr>
        <w:t>Another kind of prayer is performed in the language of natural needs. All living beings ask the Absolutely Generous One to meet their vital needs, as they cannot do so alone. Yet another kind of prayer is done in the language of complete helplessness. A living creature in straitened circumstances takes refuge in its Unseen Protector with a genuine supplication, and turns to its All-Compassionate Lord. These three kinds of prayer are always acceptable, unless somehow impeded.</w:t>
      </w:r>
    </w:p>
    <w:p w:rsidR="00402B16" w:rsidRPr="00B51C73" w:rsidRDefault="00402B16" w:rsidP="00402B16">
      <w:pPr>
        <w:ind w:firstLine="720"/>
        <w:jc w:val="both"/>
        <w:rPr>
          <w:rFonts w:cs="Times"/>
          <w:color w:val="000000" w:themeColor="text1"/>
        </w:rPr>
      </w:pPr>
      <w:r w:rsidRPr="00B51C73">
        <w:rPr>
          <w:rFonts w:cs="Times"/>
          <w:color w:val="000000" w:themeColor="text1"/>
        </w:rPr>
        <w:t>The fourth type of prayer is the one engaged in by human beings. This type falls into two categories: active and by disposition; and verbal and with the heart. For example, acting in accordance with causes is an active prayer. We try to gain God's approval by complying with causes, for causes alone cannot produce the result – only God can do that. For example, plowing the soil is an active prayer, for this is nothing less than knocking at the door of the treasury of God's Compassion. Such a prayer is usually acceptable, for it is an application to the Divine Name the All-Generous. Going to a doctor is also a prayer, as it means applying to the Divine Name, the All-Healing. It is God Who heals. We should not be content with plowing the soil or going to a doctor, but should combine our activities with verbal prayers.</w:t>
      </w:r>
    </w:p>
    <w:p w:rsidR="00402B16" w:rsidRPr="00B51C73" w:rsidRDefault="00402B16" w:rsidP="00402B16">
      <w:pPr>
        <w:ind w:firstLine="720"/>
        <w:jc w:val="both"/>
        <w:rPr>
          <w:rFonts w:cs="Times"/>
          <w:color w:val="000000" w:themeColor="text1"/>
        </w:rPr>
      </w:pPr>
      <w:r w:rsidRPr="00B51C73">
        <w:rPr>
          <w:rFonts w:cs="Times"/>
          <w:color w:val="000000" w:themeColor="text1"/>
        </w:rPr>
        <w:t>The second type of prayer, recited by the tongue and the heart, is the ordinary one. This means that we ask God from the heart for something we cannot reach and put it into words. The most important aspect and finest and sweetest fruit of this type of prayer is that we know that God hears us, that He is aware of the contents of our heart, that His Power extends everywhere, that He can satisfy every desire, and that He comes to our aid out of mercy for our weakness and inadequacy.</w:t>
      </w:r>
    </w:p>
    <w:p w:rsidR="00402B16" w:rsidRPr="00EC031C" w:rsidRDefault="00402B16" w:rsidP="00402B16">
      <w:pPr>
        <w:ind w:firstLine="720"/>
        <w:jc w:val="both"/>
        <w:rPr>
          <w:rFonts w:cs="Times"/>
          <w:color w:val="000000" w:themeColor="text1"/>
        </w:rPr>
      </w:pPr>
      <w:r w:rsidRPr="00B51C73">
        <w:rPr>
          <w:rFonts w:cs="Times"/>
          <w:color w:val="000000" w:themeColor="text1"/>
        </w:rPr>
        <w:t xml:space="preserve">We should never abandon prayer, for it is the key to the Treasury of Compassion and the means of obtaining access to the Infinite Power. We should hold on to </w:t>
      </w:r>
      <w:proofErr w:type="gramStart"/>
      <w:r w:rsidRPr="00B51C73">
        <w:rPr>
          <w:rFonts w:cs="Times"/>
          <w:color w:val="000000" w:themeColor="text1"/>
        </w:rPr>
        <w:t>It</w:t>
      </w:r>
      <w:proofErr w:type="gramEnd"/>
      <w:r w:rsidRPr="00B51C73">
        <w:rPr>
          <w:rFonts w:cs="Times"/>
          <w:color w:val="000000" w:themeColor="text1"/>
        </w:rPr>
        <w:t xml:space="preserve"> and ascend to the highest rank of humanity and, as creation's most favored and superior member, include the prayer of the entire universe in our prayer. </w:t>
      </w:r>
    </w:p>
    <w:p w:rsidR="00402B16" w:rsidRPr="00B51C73" w:rsidRDefault="00402B16" w:rsidP="00402B16">
      <w:pPr>
        <w:ind w:firstLine="720"/>
        <w:jc w:val="both"/>
        <w:rPr>
          <w:rFonts w:cs="Times"/>
          <w:color w:val="000000" w:themeColor="text1"/>
        </w:rPr>
      </w:pPr>
      <w:r w:rsidRPr="00B51C73">
        <w:rPr>
          <w:rFonts w:cs="Times"/>
          <w:color w:val="000000" w:themeColor="text1"/>
        </w:rPr>
        <w:t xml:space="preserve">We should say, on behalf of all beings: From You alone do we seek help (1: 5), and become a beautiful pattern for all of creation. </w:t>
      </w:r>
    </w:p>
    <w:p w:rsidR="00402B16" w:rsidRDefault="00402B16" w:rsidP="00402B16">
      <w:pPr>
        <w:jc w:val="both"/>
        <w:rPr>
          <w:rFonts w:cs="Verdana"/>
          <w:color w:val="000000" w:themeColor="text1"/>
        </w:rPr>
      </w:pPr>
    </w:p>
    <w:p w:rsidR="00B51C73" w:rsidRDefault="00B51C73" w:rsidP="00402B16">
      <w:pPr>
        <w:jc w:val="both"/>
        <w:rPr>
          <w:rFonts w:cs="Verdana"/>
          <w:color w:val="000000" w:themeColor="text1"/>
        </w:rPr>
      </w:pPr>
    </w:p>
    <w:p w:rsidR="00B51C73" w:rsidRDefault="00B51C73" w:rsidP="00402B16">
      <w:pPr>
        <w:jc w:val="both"/>
        <w:rPr>
          <w:rFonts w:cs="Verdana"/>
          <w:color w:val="000000" w:themeColor="text1"/>
        </w:rPr>
      </w:pPr>
    </w:p>
    <w:p w:rsidR="00B51C73" w:rsidRDefault="00B51C73" w:rsidP="00402B16">
      <w:pPr>
        <w:jc w:val="both"/>
        <w:rPr>
          <w:rFonts w:cs="Verdana"/>
          <w:color w:val="000000" w:themeColor="text1"/>
        </w:rPr>
      </w:pPr>
    </w:p>
    <w:p w:rsidR="00402B16" w:rsidRDefault="00402B16" w:rsidP="00402B16">
      <w:pPr>
        <w:jc w:val="both"/>
        <w:rPr>
          <w:color w:val="000000" w:themeColor="text1"/>
          <w:u w:val="single"/>
        </w:rPr>
      </w:pPr>
    </w:p>
    <w:p w:rsidR="00402B16" w:rsidRDefault="00402B16" w:rsidP="00402B16">
      <w:pPr>
        <w:jc w:val="both"/>
        <w:rPr>
          <w:color w:val="000000" w:themeColor="text1"/>
          <w:u w:val="single"/>
        </w:rPr>
      </w:pPr>
    </w:p>
    <w:p w:rsidR="00402B16" w:rsidRDefault="00402B16" w:rsidP="00402B16">
      <w:pPr>
        <w:jc w:val="both"/>
        <w:rPr>
          <w:color w:val="000000" w:themeColor="text1"/>
          <w:u w:val="single"/>
        </w:rPr>
      </w:pPr>
    </w:p>
    <w:p w:rsidR="00402B16" w:rsidRDefault="00402B16" w:rsidP="00402B16">
      <w:pPr>
        <w:jc w:val="both"/>
        <w:rPr>
          <w:color w:val="000000" w:themeColor="text1"/>
          <w:u w:val="single"/>
        </w:rPr>
      </w:pPr>
    </w:p>
    <w:p w:rsidR="00402B16" w:rsidRDefault="00402B16" w:rsidP="00402B16">
      <w:pPr>
        <w:jc w:val="both"/>
        <w:rPr>
          <w:color w:val="000000" w:themeColor="text1"/>
          <w:u w:val="single"/>
        </w:rPr>
      </w:pPr>
    </w:p>
    <w:p w:rsidR="00402B16" w:rsidRDefault="00402B16" w:rsidP="00402B16">
      <w:pPr>
        <w:jc w:val="both"/>
        <w:rPr>
          <w:color w:val="000000" w:themeColor="text1"/>
          <w:u w:val="single"/>
        </w:rPr>
      </w:pPr>
    </w:p>
    <w:p w:rsidR="00402B16" w:rsidRDefault="00402B16" w:rsidP="00402B16">
      <w:pPr>
        <w:jc w:val="both"/>
        <w:rPr>
          <w:color w:val="000000" w:themeColor="text1"/>
          <w:u w:val="single"/>
        </w:rPr>
      </w:pPr>
    </w:p>
    <w:p w:rsidR="00402B16" w:rsidRDefault="00402B16" w:rsidP="00402B16">
      <w:pPr>
        <w:jc w:val="both"/>
        <w:rPr>
          <w:color w:val="000000" w:themeColor="text1"/>
          <w:u w:val="single"/>
        </w:rPr>
      </w:pPr>
    </w:p>
    <w:p w:rsidR="00B51C73" w:rsidRDefault="00B51C73" w:rsidP="00B51C73">
      <w:pPr>
        <w:jc w:val="both"/>
        <w:rPr>
          <w:rFonts w:cs="Verdana"/>
          <w:color w:val="000000" w:themeColor="text1"/>
        </w:rPr>
      </w:pPr>
      <w:r>
        <w:rPr>
          <w:rFonts w:cs="Verdana"/>
          <w:color w:val="000000" w:themeColor="text1"/>
        </w:rPr>
        <w:t xml:space="preserve">(7)The </w:t>
      </w:r>
      <w:proofErr w:type="spellStart"/>
      <w:r>
        <w:rPr>
          <w:rFonts w:cs="Verdana"/>
          <w:color w:val="000000" w:themeColor="text1"/>
        </w:rPr>
        <w:t>Risale-iNur</w:t>
      </w:r>
      <w:proofErr w:type="spellEnd"/>
      <w:r>
        <w:rPr>
          <w:rFonts w:cs="Verdana"/>
          <w:color w:val="000000" w:themeColor="text1"/>
        </w:rPr>
        <w:t xml:space="preserve"> Collection/The Words/The Twenty Third Word. 333-334</w:t>
      </w:r>
    </w:p>
    <w:p w:rsidR="00327001" w:rsidRDefault="00327001" w:rsidP="00402B16">
      <w:pPr>
        <w:jc w:val="center"/>
        <w:rPr>
          <w:color w:val="000000" w:themeColor="text1"/>
          <w:u w:val="single"/>
        </w:rPr>
      </w:pPr>
    </w:p>
    <w:p w:rsidR="000E0AEB" w:rsidRDefault="000E0AEB" w:rsidP="00402B16">
      <w:pPr>
        <w:jc w:val="center"/>
        <w:rPr>
          <w:color w:val="000000" w:themeColor="text1"/>
          <w:u w:val="single"/>
        </w:rPr>
      </w:pPr>
      <w:bookmarkStart w:id="0" w:name="_GoBack"/>
      <w:bookmarkEnd w:id="0"/>
    </w:p>
    <w:p w:rsidR="00645CF0" w:rsidRPr="00645CF0" w:rsidRDefault="000E0AEB" w:rsidP="00B51C73">
      <w:pPr>
        <w:rPr>
          <w:rFonts w:ascii="Helvetica" w:eastAsia="Times New Roman" w:hAnsi="Helvetica" w:cs="Helvetica"/>
          <w:color w:val="3970B4"/>
          <w:sz w:val="35"/>
          <w:szCs w:val="35"/>
          <w:lang w:val="en-CA" w:eastAsia="en-CA"/>
        </w:rPr>
      </w:pPr>
      <w:r w:rsidRPr="00B51C73">
        <w:rPr>
          <w:color w:val="000000" w:themeColor="text1"/>
        </w:rPr>
        <w:lastRenderedPageBreak/>
        <w:t>His Prayers and Supplications</w:t>
      </w:r>
      <w:r w:rsidR="00B51C73">
        <w:rPr>
          <w:color w:val="000000" w:themeColor="text1"/>
        </w:rPr>
        <w:t xml:space="preserve"> (8)</w:t>
      </w:r>
    </w:p>
    <w:p w:rsidR="000E0AEB" w:rsidRDefault="000E0AEB" w:rsidP="00402B16">
      <w:pPr>
        <w:jc w:val="both"/>
        <w:rPr>
          <w:rFonts w:cs="Verdana"/>
          <w:color w:val="000000" w:themeColor="text1"/>
        </w:rPr>
      </w:pPr>
    </w:p>
    <w:p w:rsidR="00645CF0" w:rsidRPr="00645CF0" w:rsidRDefault="00645CF0" w:rsidP="00402B16">
      <w:pPr>
        <w:jc w:val="both"/>
        <w:rPr>
          <w:rFonts w:cs="Verdana"/>
          <w:color w:val="000000" w:themeColor="text1"/>
        </w:rPr>
      </w:pPr>
      <w:r w:rsidRPr="00645CF0">
        <w:rPr>
          <w:rFonts w:cs="Verdana"/>
          <w:color w:val="000000" w:themeColor="text1"/>
        </w:rPr>
        <w:t xml:space="preserve">The Messenger always prayed to God before any action. When we look through the books of Tradition (Hadith), we find no case in which he did not pray. As mentioned earlier, prayer is a mystery of </w:t>
      </w:r>
      <w:proofErr w:type="spellStart"/>
      <w:r w:rsidRPr="00645CF0">
        <w:rPr>
          <w:rFonts w:cs="Verdana"/>
          <w:color w:val="000000" w:themeColor="text1"/>
        </w:rPr>
        <w:t>servanthood</w:t>
      </w:r>
      <w:proofErr w:type="spellEnd"/>
      <w:r w:rsidRPr="00645CF0">
        <w:rPr>
          <w:rFonts w:cs="Verdana"/>
          <w:color w:val="000000" w:themeColor="text1"/>
        </w:rPr>
        <w:t xml:space="preserve"> to God, and the Messenger is the foremost in </w:t>
      </w:r>
      <w:proofErr w:type="spellStart"/>
      <w:r w:rsidRPr="00645CF0">
        <w:rPr>
          <w:rFonts w:cs="Verdana"/>
          <w:color w:val="000000" w:themeColor="text1"/>
        </w:rPr>
        <w:t>servanthood</w:t>
      </w:r>
      <w:proofErr w:type="spellEnd"/>
      <w:r w:rsidRPr="00645CF0">
        <w:rPr>
          <w:rFonts w:cs="Verdana"/>
          <w:color w:val="000000" w:themeColor="text1"/>
        </w:rPr>
        <w:t>. This is made clear with every repetition of the declaration of faith: "I bear witness there is no god but God; I also bear witness that Muhammad is His servant and Messenger." Note that he is called servant before Messenger. Whatever he intended to do, he referred it to God through prayer.</w:t>
      </w:r>
    </w:p>
    <w:p w:rsidR="00645CF0" w:rsidRPr="00645CF0" w:rsidRDefault="00645CF0" w:rsidP="00A36C14">
      <w:pPr>
        <w:jc w:val="both"/>
        <w:rPr>
          <w:rFonts w:cs="Verdana"/>
          <w:color w:val="000000" w:themeColor="text1"/>
        </w:rPr>
      </w:pPr>
      <w:r w:rsidRPr="00645CF0">
        <w:rPr>
          <w:rFonts w:cs="Verdana"/>
          <w:color w:val="000000" w:themeColor="text1"/>
        </w:rPr>
        <w:t>God is the Creator of us and whatever we do. Although we should take necessary precautions and follow precedents to accomplish things in this material world, where cause and effect has a special place, we should never forget that everything ultimately depends on God for its existence. Therefore, we must combine action and prayer. This is also required by our belief in God's Unity.</w:t>
      </w:r>
    </w:p>
    <w:p w:rsidR="00645CF0" w:rsidRPr="00645CF0" w:rsidRDefault="00645CF0" w:rsidP="00A36C14">
      <w:pPr>
        <w:jc w:val="both"/>
        <w:rPr>
          <w:rFonts w:cs="Verdana"/>
          <w:color w:val="000000" w:themeColor="text1"/>
        </w:rPr>
      </w:pPr>
      <w:r w:rsidRPr="00645CF0">
        <w:rPr>
          <w:rFonts w:cs="Verdana"/>
          <w:color w:val="000000" w:themeColor="text1"/>
        </w:rPr>
        <w:t xml:space="preserve">The Messenger's knowledge of God can never be equaled. As a result, he was the foremost in love of, and paradoxically, in fear of Him. He was perfectly conscious that everything depends on God for its existence and subsistence. </w:t>
      </w:r>
    </w:p>
    <w:p w:rsidR="00645CF0" w:rsidRPr="00645CF0" w:rsidRDefault="00645CF0" w:rsidP="00A36C14">
      <w:pPr>
        <w:jc w:val="both"/>
        <w:rPr>
          <w:rFonts w:cs="Verdana"/>
          <w:color w:val="000000" w:themeColor="text1"/>
        </w:rPr>
      </w:pPr>
      <w:r w:rsidRPr="00645CF0">
        <w:rPr>
          <w:rFonts w:cs="Verdana"/>
          <w:color w:val="000000" w:themeColor="text1"/>
        </w:rPr>
        <w:t>His supplications have been transmitted to us. When we read them, we see that they have deep meaning and accord exactly with the surrounding circumstances. They reflect profound belief, deep sincerity, absolute submission and complete confidence. Some examples are given below:</w:t>
      </w:r>
    </w:p>
    <w:p w:rsidR="00645CF0" w:rsidRPr="00645CF0" w:rsidRDefault="00645CF0" w:rsidP="00A36C14">
      <w:pPr>
        <w:jc w:val="both"/>
        <w:rPr>
          <w:rFonts w:cs="Verdana"/>
          <w:color w:val="000000" w:themeColor="text1"/>
        </w:rPr>
      </w:pPr>
      <w:r w:rsidRPr="00645CF0">
        <w:rPr>
          <w:rFonts w:cs="Verdana"/>
          <w:color w:val="000000" w:themeColor="text1"/>
        </w:rPr>
        <w:t xml:space="preserve">• When you go to bed, perform </w:t>
      </w:r>
      <w:proofErr w:type="spellStart"/>
      <w:r w:rsidRPr="00645CF0">
        <w:rPr>
          <w:rFonts w:cs="Verdana"/>
          <w:color w:val="000000" w:themeColor="text1"/>
        </w:rPr>
        <w:t>wudu</w:t>
      </w:r>
      <w:proofErr w:type="spellEnd"/>
      <w:r w:rsidRPr="00645CF0">
        <w:rPr>
          <w:rFonts w:cs="Verdana"/>
          <w:color w:val="000000" w:themeColor="text1"/>
        </w:rPr>
        <w:t xml:space="preserve">' as you do before daily prayers and pray: "O God, hoping for (Your Mercy) and fearing (Your wrath), I submit myself to You, refer my affairs to You, and take refuge in You. There is no refuge or source of safety from </w:t>
      </w:r>
      <w:proofErr w:type="gramStart"/>
      <w:r w:rsidRPr="00645CF0">
        <w:rPr>
          <w:rFonts w:cs="Verdana"/>
          <w:color w:val="000000" w:themeColor="text1"/>
        </w:rPr>
        <w:t>Your</w:t>
      </w:r>
      <w:proofErr w:type="gramEnd"/>
      <w:r w:rsidRPr="00645CF0">
        <w:rPr>
          <w:rFonts w:cs="Verdana"/>
          <w:color w:val="000000" w:themeColor="text1"/>
        </w:rPr>
        <w:t xml:space="preserve"> wrath except You. I believe in the Book You sent down, and the Prophet you raised."</w:t>
      </w:r>
    </w:p>
    <w:p w:rsidR="00645CF0" w:rsidRPr="00645CF0" w:rsidRDefault="00645CF0" w:rsidP="00A36C14">
      <w:pPr>
        <w:jc w:val="both"/>
        <w:rPr>
          <w:rFonts w:cs="Verdana"/>
          <w:color w:val="000000" w:themeColor="text1"/>
        </w:rPr>
      </w:pPr>
      <w:r w:rsidRPr="00645CF0">
        <w:rPr>
          <w:rFonts w:cs="Verdana"/>
          <w:color w:val="000000" w:themeColor="text1"/>
        </w:rPr>
        <w:t>• Without sins, a soul is like a polished mirror or a white piece of cloth. Sins dirty the soul, and can be expunged only by repentance and asking His forgiveness. The Prophet used to pray the following, even though he was sinless: "O God, put between me and errors a distance as great as that which you have put between East and West. O God, cleanse me of my errors as a white garment is cleansed of dirt." The words used and the comparisons made in this prayer are so meaningful that their explanation could fill a whole volume.</w:t>
      </w:r>
    </w:p>
    <w:p w:rsidR="00645CF0" w:rsidRPr="00645CF0" w:rsidRDefault="00645CF0" w:rsidP="00A36C14">
      <w:pPr>
        <w:jc w:val="both"/>
        <w:rPr>
          <w:rFonts w:cs="Verdana"/>
          <w:color w:val="000000" w:themeColor="text1"/>
        </w:rPr>
      </w:pPr>
      <w:r w:rsidRPr="00645CF0">
        <w:rPr>
          <w:rFonts w:cs="Verdana"/>
          <w:color w:val="000000" w:themeColor="text1"/>
        </w:rPr>
        <w:t>In addition to these supplications for specific cases, the Prophet also left behind comprehensive supplications of various lengths. We present some of them here:</w:t>
      </w:r>
    </w:p>
    <w:p w:rsidR="00645CF0" w:rsidRPr="00645CF0" w:rsidRDefault="00645CF0" w:rsidP="00A36C14">
      <w:pPr>
        <w:jc w:val="both"/>
        <w:rPr>
          <w:rFonts w:cs="Verdana"/>
          <w:color w:val="000000" w:themeColor="text1"/>
        </w:rPr>
      </w:pPr>
      <w:r w:rsidRPr="00645CF0">
        <w:rPr>
          <w:rFonts w:cs="Verdana"/>
          <w:color w:val="000000" w:themeColor="text1"/>
        </w:rPr>
        <w:t xml:space="preserve">• God, I ask </w:t>
      </w:r>
      <w:proofErr w:type="gramStart"/>
      <w:r w:rsidRPr="00645CF0">
        <w:rPr>
          <w:rFonts w:cs="Verdana"/>
          <w:color w:val="000000" w:themeColor="text1"/>
        </w:rPr>
        <w:t>You</w:t>
      </w:r>
      <w:proofErr w:type="gramEnd"/>
      <w:r w:rsidRPr="00645CF0">
        <w:rPr>
          <w:rFonts w:cs="Verdana"/>
          <w:color w:val="000000" w:themeColor="text1"/>
        </w:rPr>
        <w:t xml:space="preserve"> for all good, including what is at hand and what is deferred, what I already know and what I don't know. I take refuge in </w:t>
      </w:r>
      <w:proofErr w:type="gramStart"/>
      <w:r w:rsidRPr="00645CF0">
        <w:rPr>
          <w:rFonts w:cs="Verdana"/>
          <w:color w:val="000000" w:themeColor="text1"/>
        </w:rPr>
        <w:t>You</w:t>
      </w:r>
      <w:proofErr w:type="gramEnd"/>
      <w:r w:rsidRPr="00645CF0">
        <w:rPr>
          <w:rFonts w:cs="Verdana"/>
          <w:color w:val="000000" w:themeColor="text1"/>
        </w:rPr>
        <w:t xml:space="preserve"> from every evil, including what is at hand and what is deferred, what I already know and what I don't know.</w:t>
      </w:r>
    </w:p>
    <w:p w:rsidR="00645CF0" w:rsidRPr="00645CF0" w:rsidRDefault="00645CF0" w:rsidP="00A36C14">
      <w:pPr>
        <w:jc w:val="both"/>
        <w:rPr>
          <w:rFonts w:cs="Verdana"/>
          <w:color w:val="000000" w:themeColor="text1"/>
        </w:rPr>
      </w:pPr>
      <w:r w:rsidRPr="00645CF0">
        <w:rPr>
          <w:rFonts w:cs="Verdana"/>
          <w:color w:val="000000" w:themeColor="text1"/>
        </w:rPr>
        <w:t xml:space="preserve">•God, nothing hinders what </w:t>
      </w:r>
      <w:proofErr w:type="gramStart"/>
      <w:r w:rsidRPr="00645CF0">
        <w:rPr>
          <w:rFonts w:cs="Verdana"/>
          <w:color w:val="000000" w:themeColor="text1"/>
        </w:rPr>
        <w:t>You</w:t>
      </w:r>
      <w:proofErr w:type="gramEnd"/>
      <w:r w:rsidRPr="00645CF0">
        <w:rPr>
          <w:rFonts w:cs="Verdana"/>
          <w:color w:val="000000" w:themeColor="text1"/>
        </w:rPr>
        <w:t xml:space="preserve"> grant, nor is anything granted that You hinder. No wealthy one can do us good, as wealth belongs to </w:t>
      </w:r>
      <w:proofErr w:type="gramStart"/>
      <w:r w:rsidRPr="00645CF0">
        <w:rPr>
          <w:rFonts w:cs="Verdana"/>
          <w:color w:val="000000" w:themeColor="text1"/>
        </w:rPr>
        <w:t>You</w:t>
      </w:r>
      <w:proofErr w:type="gramEnd"/>
      <w:r w:rsidRPr="00645CF0">
        <w:rPr>
          <w:rFonts w:cs="Verdana"/>
          <w:color w:val="000000" w:themeColor="text1"/>
        </w:rPr>
        <w:t>.</w:t>
      </w:r>
    </w:p>
    <w:p w:rsidR="00645CF0" w:rsidRPr="00645CF0" w:rsidRDefault="00645CF0" w:rsidP="00A36C14">
      <w:pPr>
        <w:jc w:val="both"/>
        <w:rPr>
          <w:rFonts w:cs="Verdana"/>
          <w:color w:val="000000" w:themeColor="text1"/>
        </w:rPr>
      </w:pPr>
      <w:r w:rsidRPr="00645CF0">
        <w:rPr>
          <w:rFonts w:cs="Verdana"/>
          <w:color w:val="000000" w:themeColor="text1"/>
        </w:rPr>
        <w:t xml:space="preserve">• God, whatever prayer I have said, let it be for whomever </w:t>
      </w:r>
      <w:proofErr w:type="gramStart"/>
      <w:r w:rsidRPr="00645CF0">
        <w:rPr>
          <w:rFonts w:cs="Verdana"/>
          <w:color w:val="000000" w:themeColor="text1"/>
        </w:rPr>
        <w:t>You</w:t>
      </w:r>
      <w:proofErr w:type="gramEnd"/>
      <w:r w:rsidRPr="00645CF0">
        <w:rPr>
          <w:rFonts w:cs="Verdana"/>
          <w:color w:val="000000" w:themeColor="text1"/>
        </w:rPr>
        <w:t xml:space="preserve"> have mercy, and whatever curse I have called down, let it be for whomever You have cursed. Surely </w:t>
      </w:r>
      <w:proofErr w:type="gramStart"/>
      <w:r w:rsidRPr="00645CF0">
        <w:rPr>
          <w:rFonts w:cs="Verdana"/>
          <w:color w:val="000000" w:themeColor="text1"/>
        </w:rPr>
        <w:t>You</w:t>
      </w:r>
      <w:proofErr w:type="gramEnd"/>
      <w:r w:rsidRPr="00645CF0">
        <w:rPr>
          <w:rFonts w:cs="Verdana"/>
          <w:color w:val="000000" w:themeColor="text1"/>
        </w:rPr>
        <w:t xml:space="preserve"> are my Guardian in this world and the Hereafter. Make me die as a Muslim, and include me among the righteous.</w:t>
      </w:r>
    </w:p>
    <w:p w:rsidR="00645CF0" w:rsidRPr="00645CF0" w:rsidRDefault="00645CF0" w:rsidP="00A36C14">
      <w:pPr>
        <w:jc w:val="both"/>
        <w:rPr>
          <w:rFonts w:cs="Verdana"/>
          <w:color w:val="000000" w:themeColor="text1"/>
        </w:rPr>
      </w:pPr>
      <w:r w:rsidRPr="00645CF0">
        <w:rPr>
          <w:rFonts w:cs="Verdana"/>
          <w:color w:val="000000" w:themeColor="text1"/>
        </w:rPr>
        <w:lastRenderedPageBreak/>
        <w:t xml:space="preserve">• God, I seek refuge in </w:t>
      </w:r>
      <w:proofErr w:type="gramStart"/>
      <w:r w:rsidRPr="00645CF0">
        <w:rPr>
          <w:rFonts w:cs="Verdana"/>
          <w:color w:val="000000" w:themeColor="text1"/>
        </w:rPr>
        <w:t>You</w:t>
      </w:r>
      <w:proofErr w:type="gramEnd"/>
      <w:r w:rsidRPr="00645CF0">
        <w:rPr>
          <w:rFonts w:cs="Verdana"/>
          <w:color w:val="000000" w:themeColor="text1"/>
        </w:rPr>
        <w:t xml:space="preserve"> from all knowledge that gives no benefit, from a heart that does not fear You, from an unsatisfied soul, and from prayer that cannot be answered.</w:t>
      </w:r>
    </w:p>
    <w:p w:rsidR="00645CF0" w:rsidRPr="00645CF0" w:rsidRDefault="00645CF0" w:rsidP="00A36C14">
      <w:pPr>
        <w:jc w:val="both"/>
        <w:rPr>
          <w:rFonts w:cs="Verdana"/>
          <w:color w:val="000000" w:themeColor="text1"/>
        </w:rPr>
      </w:pPr>
      <w:r w:rsidRPr="00645CF0">
        <w:rPr>
          <w:rFonts w:cs="Verdana"/>
          <w:color w:val="000000" w:themeColor="text1"/>
        </w:rPr>
        <w:t xml:space="preserve">Prayer was a fundamental part of the Prophet's life. All the supplications quoted, together with many, have become keys in the hands of such great saints as Abu </w:t>
      </w:r>
      <w:proofErr w:type="spellStart"/>
      <w:r w:rsidRPr="00645CF0">
        <w:rPr>
          <w:rFonts w:cs="Verdana"/>
          <w:color w:val="000000" w:themeColor="text1"/>
        </w:rPr>
        <w:t>Hasan</w:t>
      </w:r>
      <w:proofErr w:type="spellEnd"/>
      <w:r w:rsidRPr="00645CF0">
        <w:rPr>
          <w:rFonts w:cs="Verdana"/>
          <w:color w:val="000000" w:themeColor="text1"/>
        </w:rPr>
        <w:t xml:space="preserve"> al-</w:t>
      </w:r>
      <w:proofErr w:type="spellStart"/>
      <w:r w:rsidRPr="00645CF0">
        <w:rPr>
          <w:rFonts w:cs="Verdana"/>
          <w:color w:val="000000" w:themeColor="text1"/>
        </w:rPr>
        <w:t>Shadhili</w:t>
      </w:r>
      <w:proofErr w:type="spellEnd"/>
      <w:r w:rsidRPr="00645CF0">
        <w:rPr>
          <w:rFonts w:cs="Verdana"/>
          <w:color w:val="000000" w:themeColor="text1"/>
        </w:rPr>
        <w:t>, Ahmad al-</w:t>
      </w:r>
      <w:proofErr w:type="spellStart"/>
      <w:r w:rsidRPr="00645CF0">
        <w:rPr>
          <w:rFonts w:cs="Verdana"/>
          <w:color w:val="000000" w:themeColor="text1"/>
        </w:rPr>
        <w:t>Badawi</w:t>
      </w:r>
      <w:proofErr w:type="spellEnd"/>
      <w:r w:rsidRPr="00645CF0">
        <w:rPr>
          <w:rFonts w:cs="Verdana"/>
          <w:color w:val="000000" w:themeColor="text1"/>
        </w:rPr>
        <w:t>, Ahmad al-</w:t>
      </w:r>
      <w:proofErr w:type="spellStart"/>
      <w:r w:rsidRPr="00645CF0">
        <w:rPr>
          <w:rFonts w:cs="Verdana"/>
          <w:color w:val="000000" w:themeColor="text1"/>
        </w:rPr>
        <w:t>Rifa'i</w:t>
      </w:r>
      <w:proofErr w:type="spellEnd"/>
      <w:r w:rsidRPr="00645CF0">
        <w:rPr>
          <w:rFonts w:cs="Verdana"/>
          <w:color w:val="000000" w:themeColor="text1"/>
        </w:rPr>
        <w:t>, and '</w:t>
      </w:r>
      <w:proofErr w:type="spellStart"/>
      <w:r w:rsidRPr="00645CF0">
        <w:rPr>
          <w:rFonts w:cs="Verdana"/>
          <w:color w:val="000000" w:themeColor="text1"/>
        </w:rPr>
        <w:t>Abd</w:t>
      </w:r>
      <w:proofErr w:type="spellEnd"/>
      <w:r w:rsidRPr="00645CF0">
        <w:rPr>
          <w:rFonts w:cs="Verdana"/>
          <w:color w:val="000000" w:themeColor="text1"/>
        </w:rPr>
        <w:t xml:space="preserve"> al-Qadir al-</w:t>
      </w:r>
      <w:proofErr w:type="spellStart"/>
      <w:r w:rsidRPr="00645CF0">
        <w:rPr>
          <w:rFonts w:cs="Verdana"/>
          <w:color w:val="000000" w:themeColor="text1"/>
        </w:rPr>
        <w:t>Jilani</w:t>
      </w:r>
      <w:proofErr w:type="spellEnd"/>
      <w:r w:rsidRPr="00645CF0">
        <w:rPr>
          <w:rFonts w:cs="Verdana"/>
          <w:color w:val="000000" w:themeColor="text1"/>
        </w:rPr>
        <w:t>, who used them to knock on the door of God's Mercy</w:t>
      </w:r>
    </w:p>
    <w:p w:rsidR="002504AC" w:rsidRPr="0074411A" w:rsidRDefault="002504AC" w:rsidP="00402B16">
      <w:pPr>
        <w:jc w:val="both"/>
        <w:rPr>
          <w:rFonts w:cs="Arial"/>
          <w:color w:val="878787"/>
        </w:rPr>
      </w:pPr>
    </w:p>
    <w:p w:rsidR="00B51C73" w:rsidRDefault="00B51C73" w:rsidP="00402B16">
      <w:pPr>
        <w:jc w:val="both"/>
        <w:rPr>
          <w:rFonts w:cs="Arial"/>
          <w:color w:val="343434"/>
        </w:rPr>
      </w:pPr>
    </w:p>
    <w:p w:rsidR="00B51C73" w:rsidRDefault="00B51C73" w:rsidP="00402B16">
      <w:pPr>
        <w:jc w:val="both"/>
        <w:rPr>
          <w:rFonts w:cs="Arial"/>
          <w:color w:val="343434"/>
        </w:rPr>
      </w:pPr>
    </w:p>
    <w:p w:rsidR="00B51C73" w:rsidRDefault="00B51C73" w:rsidP="00402B16">
      <w:pPr>
        <w:jc w:val="both"/>
        <w:rPr>
          <w:rFonts w:cs="Arial"/>
          <w:color w:val="343434"/>
        </w:rPr>
      </w:pPr>
    </w:p>
    <w:p w:rsidR="00EA541D" w:rsidRPr="00EA541D" w:rsidRDefault="003839CE" w:rsidP="00402B16">
      <w:pPr>
        <w:jc w:val="both"/>
        <w:rPr>
          <w:rFonts w:cs="Arial"/>
          <w:color w:val="000000" w:themeColor="text1"/>
        </w:rPr>
      </w:pPr>
      <w:r>
        <w:rPr>
          <w:rFonts w:cs="Arial"/>
          <w:color w:val="343434"/>
        </w:rPr>
        <w:t>(</w:t>
      </w:r>
      <w:r w:rsidR="00B51C73">
        <w:rPr>
          <w:rFonts w:cs="Arial"/>
          <w:color w:val="343434"/>
        </w:rPr>
        <w:t>8</w:t>
      </w:r>
      <w:proofErr w:type="gramStart"/>
      <w:r>
        <w:rPr>
          <w:rFonts w:cs="Arial"/>
          <w:color w:val="343434"/>
        </w:rPr>
        <w:t>)</w:t>
      </w:r>
      <w:proofErr w:type="spellStart"/>
      <w:r w:rsidRPr="0074411A">
        <w:rPr>
          <w:rFonts w:cs="Arial"/>
          <w:color w:val="000000" w:themeColor="text1"/>
        </w:rPr>
        <w:t>byFethullahGülen</w:t>
      </w:r>
      <w:proofErr w:type="spellEnd"/>
      <w:proofErr w:type="gramEnd"/>
      <w:r w:rsidRPr="0074411A">
        <w:rPr>
          <w:rFonts w:cs="Arial"/>
          <w:color w:val="000000" w:themeColor="text1"/>
        </w:rPr>
        <w:t xml:space="preserve"> on 14 </w:t>
      </w:r>
      <w:r w:rsidR="00A36C14">
        <w:rPr>
          <w:rFonts w:cs="Arial"/>
          <w:color w:val="000000" w:themeColor="text1"/>
        </w:rPr>
        <w:t>June 2006</w:t>
      </w:r>
      <w:r w:rsidRPr="0074411A">
        <w:rPr>
          <w:rFonts w:cs="Arial"/>
          <w:color w:val="000000" w:themeColor="text1"/>
        </w:rPr>
        <w:t xml:space="preserve">. Posted in </w:t>
      </w:r>
      <w:r w:rsidR="00A36C14">
        <w:rPr>
          <w:rFonts w:cs="Arial"/>
          <w:color w:val="000000" w:themeColor="text1"/>
        </w:rPr>
        <w:t>His Prayers and Supplications</w:t>
      </w:r>
    </w:p>
    <w:sectPr w:rsidR="00EA541D" w:rsidRPr="00EA541D" w:rsidSect="001E646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28D6654"/>
    <w:multiLevelType w:val="multilevel"/>
    <w:tmpl w:val="CB14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9F657B"/>
    <w:multiLevelType w:val="multilevel"/>
    <w:tmpl w:val="C970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521D64"/>
    <w:multiLevelType w:val="hybridMultilevel"/>
    <w:tmpl w:val="AE6A938C"/>
    <w:lvl w:ilvl="0" w:tplc="8B9692A8">
      <w:start w:val="1"/>
      <w:numFmt w:val="decimal"/>
      <w:lvlText w:val="%1."/>
      <w:lvlJc w:val="left"/>
      <w:pPr>
        <w:ind w:left="420" w:hanging="360"/>
      </w:pPr>
      <w:rPr>
        <w:rFonts w:cstheme="minorBidi" w:hint="default"/>
        <w:color w:val="000000"/>
        <w:sz w:val="27"/>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00694767"/>
    <w:rsid w:val="000E0AEB"/>
    <w:rsid w:val="00194501"/>
    <w:rsid w:val="001E6467"/>
    <w:rsid w:val="002504AC"/>
    <w:rsid w:val="002A1620"/>
    <w:rsid w:val="002B3403"/>
    <w:rsid w:val="00327001"/>
    <w:rsid w:val="003839CE"/>
    <w:rsid w:val="00402B16"/>
    <w:rsid w:val="004B24DB"/>
    <w:rsid w:val="00550997"/>
    <w:rsid w:val="005A527E"/>
    <w:rsid w:val="0064546C"/>
    <w:rsid w:val="00645CF0"/>
    <w:rsid w:val="00694767"/>
    <w:rsid w:val="0074411A"/>
    <w:rsid w:val="007753F2"/>
    <w:rsid w:val="008605E3"/>
    <w:rsid w:val="009B412B"/>
    <w:rsid w:val="009F3DB9"/>
    <w:rsid w:val="00A36C14"/>
    <w:rsid w:val="00A86E9D"/>
    <w:rsid w:val="00B24C67"/>
    <w:rsid w:val="00B51C73"/>
    <w:rsid w:val="00D77A00"/>
    <w:rsid w:val="00E032FD"/>
    <w:rsid w:val="00E772FD"/>
    <w:rsid w:val="00EA468C"/>
    <w:rsid w:val="00EA541D"/>
    <w:rsid w:val="00EC031C"/>
    <w:rsid w:val="00F65D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68C"/>
  </w:style>
  <w:style w:type="paragraph" w:styleId="Heading2">
    <w:name w:val="heading 2"/>
    <w:basedOn w:val="Normal"/>
    <w:link w:val="Heading2Char"/>
    <w:uiPriority w:val="9"/>
    <w:qFormat/>
    <w:rsid w:val="00645CF0"/>
    <w:pPr>
      <w:spacing w:before="100" w:beforeAutospacing="1" w:after="100" w:afterAutospacing="1"/>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5CF0"/>
    <w:pPr>
      <w:spacing w:before="100" w:beforeAutospacing="1" w:after="100" w:afterAutospacing="1"/>
    </w:pPr>
    <w:rPr>
      <w:rFonts w:ascii="Times New Roman" w:eastAsia="Times New Roman" w:hAnsi="Times New Roman" w:cs="Times New Roman"/>
      <w:lang w:val="en-CA" w:eastAsia="en-CA"/>
    </w:rPr>
  </w:style>
  <w:style w:type="character" w:customStyle="1" w:styleId="apple-converted-space">
    <w:name w:val="apple-converted-space"/>
    <w:basedOn w:val="DefaultParagraphFont"/>
    <w:rsid w:val="00645CF0"/>
  </w:style>
  <w:style w:type="character" w:styleId="Strong">
    <w:name w:val="Strong"/>
    <w:basedOn w:val="DefaultParagraphFont"/>
    <w:uiPriority w:val="22"/>
    <w:qFormat/>
    <w:rsid w:val="00645CF0"/>
    <w:rPr>
      <w:b/>
      <w:bCs/>
    </w:rPr>
  </w:style>
  <w:style w:type="character" w:styleId="Emphasis">
    <w:name w:val="Emphasis"/>
    <w:basedOn w:val="DefaultParagraphFont"/>
    <w:uiPriority w:val="20"/>
    <w:qFormat/>
    <w:rsid w:val="00645CF0"/>
    <w:rPr>
      <w:i/>
      <w:iCs/>
    </w:rPr>
  </w:style>
  <w:style w:type="character" w:customStyle="1" w:styleId="Heading2Char">
    <w:name w:val="Heading 2 Char"/>
    <w:basedOn w:val="DefaultParagraphFont"/>
    <w:link w:val="Heading2"/>
    <w:uiPriority w:val="9"/>
    <w:rsid w:val="00645CF0"/>
    <w:rPr>
      <w:rFonts w:ascii="Times New Roman" w:eastAsia="Times New Roman" w:hAnsi="Times New Roman" w:cs="Times New Roman"/>
      <w:b/>
      <w:bCs/>
      <w:sz w:val="36"/>
      <w:szCs w:val="36"/>
      <w:lang w:val="en-CA" w:eastAsia="en-CA"/>
    </w:rPr>
  </w:style>
  <w:style w:type="paragraph" w:customStyle="1" w:styleId="buttonheading">
    <w:name w:val="buttonheading"/>
    <w:basedOn w:val="Normal"/>
    <w:rsid w:val="00645CF0"/>
    <w:pPr>
      <w:spacing w:before="100" w:beforeAutospacing="1" w:after="100" w:afterAutospacing="1"/>
    </w:pPr>
    <w:rPr>
      <w:rFonts w:ascii="Times New Roman" w:eastAsia="Times New Roman" w:hAnsi="Times New Roman" w:cs="Times New Roman"/>
      <w:lang w:val="en-CA" w:eastAsia="en-CA"/>
    </w:rPr>
  </w:style>
  <w:style w:type="character" w:styleId="Hyperlink">
    <w:name w:val="Hyperlink"/>
    <w:basedOn w:val="DefaultParagraphFont"/>
    <w:uiPriority w:val="99"/>
    <w:semiHidden/>
    <w:unhideWhenUsed/>
    <w:rsid w:val="00645CF0"/>
    <w:rPr>
      <w:color w:val="0000FF"/>
      <w:u w:val="single"/>
    </w:rPr>
  </w:style>
  <w:style w:type="paragraph" w:customStyle="1" w:styleId="articleinfo">
    <w:name w:val="articleinfo"/>
    <w:basedOn w:val="Normal"/>
    <w:rsid w:val="00645CF0"/>
    <w:pPr>
      <w:spacing w:before="100" w:beforeAutospacing="1" w:after="100" w:afterAutospacing="1"/>
    </w:pPr>
    <w:rPr>
      <w:rFonts w:ascii="Times New Roman" w:eastAsia="Times New Roman" w:hAnsi="Times New Roman" w:cs="Times New Roman"/>
      <w:lang w:val="en-CA" w:eastAsia="en-CA"/>
    </w:rPr>
  </w:style>
  <w:style w:type="character" w:customStyle="1" w:styleId="modifydate">
    <w:name w:val="modifydate"/>
    <w:basedOn w:val="DefaultParagraphFont"/>
    <w:rsid w:val="00645CF0"/>
  </w:style>
  <w:style w:type="character" w:customStyle="1" w:styleId="createdby">
    <w:name w:val="createdby"/>
    <w:basedOn w:val="DefaultParagraphFont"/>
    <w:rsid w:val="00645CF0"/>
  </w:style>
  <w:style w:type="character" w:customStyle="1" w:styleId="createdate">
    <w:name w:val="createdate"/>
    <w:basedOn w:val="DefaultParagraphFont"/>
    <w:rsid w:val="00645CF0"/>
  </w:style>
  <w:style w:type="paragraph" w:styleId="BalloonText">
    <w:name w:val="Balloon Text"/>
    <w:basedOn w:val="Normal"/>
    <w:link w:val="BalloonTextChar"/>
    <w:uiPriority w:val="99"/>
    <w:semiHidden/>
    <w:unhideWhenUsed/>
    <w:rsid w:val="00645CF0"/>
    <w:rPr>
      <w:rFonts w:ascii="Tahoma" w:hAnsi="Tahoma" w:cs="Tahoma"/>
      <w:sz w:val="16"/>
      <w:szCs w:val="16"/>
    </w:rPr>
  </w:style>
  <w:style w:type="character" w:customStyle="1" w:styleId="BalloonTextChar">
    <w:name w:val="Balloon Text Char"/>
    <w:basedOn w:val="DefaultParagraphFont"/>
    <w:link w:val="BalloonText"/>
    <w:uiPriority w:val="99"/>
    <w:semiHidden/>
    <w:rsid w:val="00645CF0"/>
    <w:rPr>
      <w:rFonts w:ascii="Tahoma" w:hAnsi="Tahoma" w:cs="Tahoma"/>
      <w:sz w:val="16"/>
      <w:szCs w:val="16"/>
    </w:rPr>
  </w:style>
  <w:style w:type="paragraph" w:styleId="ListParagraph">
    <w:name w:val="List Paragraph"/>
    <w:basedOn w:val="Normal"/>
    <w:uiPriority w:val="34"/>
    <w:qFormat/>
    <w:rsid w:val="009F3D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5CF0"/>
    <w:pPr>
      <w:spacing w:before="100" w:beforeAutospacing="1" w:after="100" w:afterAutospacing="1"/>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5CF0"/>
    <w:pPr>
      <w:spacing w:before="100" w:beforeAutospacing="1" w:after="100" w:afterAutospacing="1"/>
    </w:pPr>
    <w:rPr>
      <w:rFonts w:ascii="Times New Roman" w:eastAsia="Times New Roman" w:hAnsi="Times New Roman" w:cs="Times New Roman"/>
      <w:lang w:val="en-CA" w:eastAsia="en-CA"/>
    </w:rPr>
  </w:style>
  <w:style w:type="character" w:customStyle="1" w:styleId="apple-converted-space">
    <w:name w:val="apple-converted-space"/>
    <w:basedOn w:val="DefaultParagraphFont"/>
    <w:rsid w:val="00645CF0"/>
  </w:style>
  <w:style w:type="character" w:styleId="Strong">
    <w:name w:val="Strong"/>
    <w:basedOn w:val="DefaultParagraphFont"/>
    <w:uiPriority w:val="22"/>
    <w:qFormat/>
    <w:rsid w:val="00645CF0"/>
    <w:rPr>
      <w:b/>
      <w:bCs/>
    </w:rPr>
  </w:style>
  <w:style w:type="character" w:styleId="Emphasis">
    <w:name w:val="Emphasis"/>
    <w:basedOn w:val="DefaultParagraphFont"/>
    <w:uiPriority w:val="20"/>
    <w:qFormat/>
    <w:rsid w:val="00645CF0"/>
    <w:rPr>
      <w:i/>
      <w:iCs/>
    </w:rPr>
  </w:style>
  <w:style w:type="character" w:customStyle="1" w:styleId="Heading2Char">
    <w:name w:val="Heading 2 Char"/>
    <w:basedOn w:val="DefaultParagraphFont"/>
    <w:link w:val="Heading2"/>
    <w:uiPriority w:val="9"/>
    <w:rsid w:val="00645CF0"/>
    <w:rPr>
      <w:rFonts w:ascii="Times New Roman" w:eastAsia="Times New Roman" w:hAnsi="Times New Roman" w:cs="Times New Roman"/>
      <w:b/>
      <w:bCs/>
      <w:sz w:val="36"/>
      <w:szCs w:val="36"/>
      <w:lang w:val="en-CA" w:eastAsia="en-CA"/>
    </w:rPr>
  </w:style>
  <w:style w:type="paragraph" w:customStyle="1" w:styleId="buttonheading">
    <w:name w:val="buttonheading"/>
    <w:basedOn w:val="Normal"/>
    <w:rsid w:val="00645CF0"/>
    <w:pPr>
      <w:spacing w:before="100" w:beforeAutospacing="1" w:after="100" w:afterAutospacing="1"/>
    </w:pPr>
    <w:rPr>
      <w:rFonts w:ascii="Times New Roman" w:eastAsia="Times New Roman" w:hAnsi="Times New Roman" w:cs="Times New Roman"/>
      <w:lang w:val="en-CA" w:eastAsia="en-CA"/>
    </w:rPr>
  </w:style>
  <w:style w:type="character" w:styleId="Hyperlink">
    <w:name w:val="Hyperlink"/>
    <w:basedOn w:val="DefaultParagraphFont"/>
    <w:uiPriority w:val="99"/>
    <w:semiHidden/>
    <w:unhideWhenUsed/>
    <w:rsid w:val="00645CF0"/>
    <w:rPr>
      <w:color w:val="0000FF"/>
      <w:u w:val="single"/>
    </w:rPr>
  </w:style>
  <w:style w:type="paragraph" w:customStyle="1" w:styleId="articleinfo">
    <w:name w:val="articleinfo"/>
    <w:basedOn w:val="Normal"/>
    <w:rsid w:val="00645CF0"/>
    <w:pPr>
      <w:spacing w:before="100" w:beforeAutospacing="1" w:after="100" w:afterAutospacing="1"/>
    </w:pPr>
    <w:rPr>
      <w:rFonts w:ascii="Times New Roman" w:eastAsia="Times New Roman" w:hAnsi="Times New Roman" w:cs="Times New Roman"/>
      <w:lang w:val="en-CA" w:eastAsia="en-CA"/>
    </w:rPr>
  </w:style>
  <w:style w:type="character" w:customStyle="1" w:styleId="modifydate">
    <w:name w:val="modifydate"/>
    <w:basedOn w:val="DefaultParagraphFont"/>
    <w:rsid w:val="00645CF0"/>
  </w:style>
  <w:style w:type="character" w:customStyle="1" w:styleId="createdby">
    <w:name w:val="createdby"/>
    <w:basedOn w:val="DefaultParagraphFont"/>
    <w:rsid w:val="00645CF0"/>
  </w:style>
  <w:style w:type="character" w:customStyle="1" w:styleId="createdate">
    <w:name w:val="createdate"/>
    <w:basedOn w:val="DefaultParagraphFont"/>
    <w:rsid w:val="00645CF0"/>
  </w:style>
  <w:style w:type="paragraph" w:styleId="BalloonText">
    <w:name w:val="Balloon Text"/>
    <w:basedOn w:val="Normal"/>
    <w:link w:val="BalloonTextChar"/>
    <w:uiPriority w:val="99"/>
    <w:semiHidden/>
    <w:unhideWhenUsed/>
    <w:rsid w:val="00645CF0"/>
    <w:rPr>
      <w:rFonts w:ascii="Tahoma" w:hAnsi="Tahoma" w:cs="Tahoma"/>
      <w:sz w:val="16"/>
      <w:szCs w:val="16"/>
    </w:rPr>
  </w:style>
  <w:style w:type="character" w:customStyle="1" w:styleId="BalloonTextChar">
    <w:name w:val="Balloon Text Char"/>
    <w:basedOn w:val="DefaultParagraphFont"/>
    <w:link w:val="BalloonText"/>
    <w:uiPriority w:val="99"/>
    <w:semiHidden/>
    <w:rsid w:val="00645CF0"/>
    <w:rPr>
      <w:rFonts w:ascii="Tahoma" w:hAnsi="Tahoma" w:cs="Tahoma"/>
      <w:sz w:val="16"/>
      <w:szCs w:val="16"/>
    </w:rPr>
  </w:style>
  <w:style w:type="paragraph" w:styleId="ListParagraph">
    <w:name w:val="List Paragraph"/>
    <w:basedOn w:val="Normal"/>
    <w:uiPriority w:val="34"/>
    <w:qFormat/>
    <w:rsid w:val="009F3DB9"/>
    <w:pPr>
      <w:ind w:left="720"/>
      <w:contextualSpacing/>
    </w:pPr>
  </w:style>
</w:styles>
</file>

<file path=word/webSettings.xml><?xml version="1.0" encoding="utf-8"?>
<w:webSettings xmlns:r="http://schemas.openxmlformats.org/officeDocument/2006/relationships" xmlns:w="http://schemas.openxmlformats.org/wordprocessingml/2006/main">
  <w:divs>
    <w:div w:id="510145107">
      <w:bodyDiv w:val="1"/>
      <w:marLeft w:val="0"/>
      <w:marRight w:val="0"/>
      <w:marTop w:val="0"/>
      <w:marBottom w:val="0"/>
      <w:divBdr>
        <w:top w:val="none" w:sz="0" w:space="0" w:color="auto"/>
        <w:left w:val="none" w:sz="0" w:space="0" w:color="auto"/>
        <w:bottom w:val="none" w:sz="0" w:space="0" w:color="auto"/>
        <w:right w:val="none" w:sz="0" w:space="0" w:color="auto"/>
      </w:divBdr>
      <w:divsChild>
        <w:div w:id="734744032">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237587413">
      <w:bodyDiv w:val="1"/>
      <w:marLeft w:val="0"/>
      <w:marRight w:val="0"/>
      <w:marTop w:val="0"/>
      <w:marBottom w:val="0"/>
      <w:divBdr>
        <w:top w:val="none" w:sz="0" w:space="0" w:color="auto"/>
        <w:left w:val="none" w:sz="0" w:space="0" w:color="auto"/>
        <w:bottom w:val="none" w:sz="0" w:space="0" w:color="auto"/>
        <w:right w:val="none" w:sz="0" w:space="0" w:color="auto"/>
      </w:divBdr>
    </w:div>
    <w:div w:id="1425296309">
      <w:bodyDiv w:val="1"/>
      <w:marLeft w:val="0"/>
      <w:marRight w:val="0"/>
      <w:marTop w:val="0"/>
      <w:marBottom w:val="0"/>
      <w:divBdr>
        <w:top w:val="none" w:sz="0" w:space="0" w:color="auto"/>
        <w:left w:val="none" w:sz="0" w:space="0" w:color="auto"/>
        <w:bottom w:val="none" w:sz="0" w:space="0" w:color="auto"/>
        <w:right w:val="none" w:sz="0" w:space="0" w:color="auto"/>
      </w:divBdr>
      <w:divsChild>
        <w:div w:id="519860471">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427727058">
      <w:bodyDiv w:val="1"/>
      <w:marLeft w:val="0"/>
      <w:marRight w:val="0"/>
      <w:marTop w:val="0"/>
      <w:marBottom w:val="0"/>
      <w:divBdr>
        <w:top w:val="none" w:sz="0" w:space="0" w:color="auto"/>
        <w:left w:val="none" w:sz="0" w:space="0" w:color="auto"/>
        <w:bottom w:val="none" w:sz="0" w:space="0" w:color="auto"/>
        <w:right w:val="none" w:sz="0" w:space="0" w:color="auto"/>
      </w:divBdr>
      <w:divsChild>
        <w:div w:id="717122193">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684891599">
      <w:bodyDiv w:val="1"/>
      <w:marLeft w:val="0"/>
      <w:marRight w:val="0"/>
      <w:marTop w:val="0"/>
      <w:marBottom w:val="0"/>
      <w:divBdr>
        <w:top w:val="none" w:sz="0" w:space="0" w:color="auto"/>
        <w:left w:val="none" w:sz="0" w:space="0" w:color="auto"/>
        <w:bottom w:val="none" w:sz="0" w:space="0" w:color="auto"/>
        <w:right w:val="none" w:sz="0" w:space="0" w:color="auto"/>
      </w:divBdr>
      <w:divsChild>
        <w:div w:id="942611234">
          <w:marLeft w:val="0"/>
          <w:marRight w:val="0"/>
          <w:marTop w:val="0"/>
          <w:marBottom w:val="0"/>
          <w:divBdr>
            <w:top w:val="none" w:sz="0" w:space="0" w:color="auto"/>
            <w:left w:val="none" w:sz="0" w:space="0" w:color="auto"/>
            <w:bottom w:val="none" w:sz="0" w:space="0" w:color="auto"/>
            <w:right w:val="none" w:sz="0" w:space="0" w:color="auto"/>
          </w:divBdr>
        </w:div>
        <w:div w:id="510068608">
          <w:marLeft w:val="0"/>
          <w:marRight w:val="0"/>
          <w:marTop w:val="0"/>
          <w:marBottom w:val="150"/>
          <w:divBdr>
            <w:top w:val="none" w:sz="0" w:space="0" w:color="auto"/>
            <w:left w:val="none" w:sz="0" w:space="0" w:color="auto"/>
            <w:bottom w:val="none" w:sz="0" w:space="0" w:color="auto"/>
            <w:right w:val="none" w:sz="0" w:space="0" w:color="auto"/>
          </w:divBdr>
          <w:divsChild>
            <w:div w:id="2011322715">
              <w:marLeft w:val="0"/>
              <w:marRight w:val="0"/>
              <w:marTop w:val="0"/>
              <w:marBottom w:val="0"/>
              <w:divBdr>
                <w:top w:val="none" w:sz="0" w:space="0" w:color="auto"/>
                <w:left w:val="none" w:sz="0" w:space="0" w:color="auto"/>
                <w:bottom w:val="none" w:sz="0" w:space="0" w:color="auto"/>
                <w:right w:val="none" w:sz="0" w:space="0" w:color="auto"/>
              </w:divBdr>
            </w:div>
          </w:divsChild>
        </w:div>
        <w:div w:id="198861460">
          <w:marLeft w:val="0"/>
          <w:marRight w:val="0"/>
          <w:marTop w:val="0"/>
          <w:marBottom w:val="300"/>
          <w:divBdr>
            <w:top w:val="none" w:sz="0" w:space="0" w:color="auto"/>
            <w:left w:val="none" w:sz="0" w:space="0" w:color="auto"/>
            <w:bottom w:val="none" w:sz="0" w:space="0" w:color="auto"/>
            <w:right w:val="none" w:sz="0" w:space="0" w:color="auto"/>
          </w:divBdr>
          <w:divsChild>
            <w:div w:id="586426594">
              <w:marLeft w:val="75"/>
              <w:marRight w:val="75"/>
              <w:marTop w:val="75"/>
              <w:marBottom w:val="75"/>
              <w:divBdr>
                <w:top w:val="none" w:sz="0" w:space="0" w:color="auto"/>
                <w:left w:val="none" w:sz="0" w:space="0" w:color="auto"/>
                <w:bottom w:val="none" w:sz="0" w:space="0" w:color="auto"/>
                <w:right w:val="none" w:sz="0" w:space="0" w:color="auto"/>
              </w:divBdr>
              <w:divsChild>
                <w:div w:id="1799761711">
                  <w:marLeft w:val="0"/>
                  <w:marRight w:val="0"/>
                  <w:marTop w:val="0"/>
                  <w:marBottom w:val="0"/>
                  <w:divBdr>
                    <w:top w:val="none" w:sz="0" w:space="0" w:color="auto"/>
                    <w:left w:val="none" w:sz="0" w:space="0" w:color="auto"/>
                    <w:bottom w:val="none" w:sz="0" w:space="0" w:color="auto"/>
                    <w:right w:val="none" w:sz="0" w:space="0" w:color="auto"/>
                  </w:divBdr>
                  <w:divsChild>
                    <w:div w:id="124102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daglar</dc:creator>
  <cp:lastModifiedBy>Sony</cp:lastModifiedBy>
  <cp:revision>6</cp:revision>
  <dcterms:created xsi:type="dcterms:W3CDTF">2014-09-24T17:46:00Z</dcterms:created>
  <dcterms:modified xsi:type="dcterms:W3CDTF">2014-09-26T02:56:00Z</dcterms:modified>
</cp:coreProperties>
</file>