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0D" w:rsidRPr="005F3912" w:rsidRDefault="00C3530D" w:rsidP="00C3530D">
      <w:pPr>
        <w:jc w:val="center"/>
        <w:rPr>
          <w:sz w:val="32"/>
          <w:szCs w:val="32"/>
          <w:rtl/>
          <w:lang w:val="tr-TR"/>
        </w:rPr>
      </w:pPr>
      <w:r w:rsidRPr="005F3912">
        <w:rPr>
          <w:rFonts w:hint="cs"/>
          <w:sz w:val="32"/>
          <w:szCs w:val="32"/>
          <w:rtl/>
        </w:rPr>
        <w:t>بسم</w:t>
      </w:r>
      <w:r w:rsidRPr="005F3912">
        <w:rPr>
          <w:sz w:val="32"/>
          <w:szCs w:val="32"/>
          <w:rtl/>
        </w:rPr>
        <w:t xml:space="preserve"> </w:t>
      </w:r>
      <w:r w:rsidRPr="005F3912">
        <w:rPr>
          <w:rFonts w:hint="cs"/>
          <w:sz w:val="32"/>
          <w:szCs w:val="32"/>
          <w:rtl/>
        </w:rPr>
        <w:t>الله</w:t>
      </w:r>
      <w:r w:rsidRPr="005F3912">
        <w:rPr>
          <w:sz w:val="32"/>
          <w:szCs w:val="32"/>
          <w:rtl/>
        </w:rPr>
        <w:t xml:space="preserve"> </w:t>
      </w:r>
      <w:r w:rsidRPr="005F3912">
        <w:rPr>
          <w:rFonts w:hint="cs"/>
          <w:sz w:val="32"/>
          <w:szCs w:val="32"/>
          <w:rtl/>
        </w:rPr>
        <w:t>الرحمن</w:t>
      </w:r>
      <w:r w:rsidRPr="005F3912">
        <w:rPr>
          <w:sz w:val="32"/>
          <w:szCs w:val="32"/>
          <w:rtl/>
        </w:rPr>
        <w:t xml:space="preserve"> </w:t>
      </w:r>
      <w:r w:rsidRPr="005F3912">
        <w:rPr>
          <w:rFonts w:hint="cs"/>
          <w:sz w:val="32"/>
          <w:szCs w:val="32"/>
          <w:rtl/>
        </w:rPr>
        <w:t>الرحیم</w:t>
      </w:r>
    </w:p>
    <w:p w:rsidR="00C3530D" w:rsidRPr="006D0E36" w:rsidRDefault="00C3530D" w:rsidP="00C3530D">
      <w:pPr>
        <w:jc w:val="center"/>
        <w:rPr>
          <w:color w:val="808080" w:themeColor="background1" w:themeShade="80"/>
          <w:sz w:val="20"/>
          <w:szCs w:val="20"/>
        </w:rPr>
      </w:pPr>
      <w:r w:rsidRPr="006D0E36">
        <w:rPr>
          <w:color w:val="808080" w:themeColor="background1" w:themeShade="80"/>
          <w:sz w:val="20"/>
          <w:szCs w:val="20"/>
        </w:rPr>
        <w:t>Khutba 1</w:t>
      </w:r>
    </w:p>
    <w:p w:rsidR="00C3530D" w:rsidRPr="006D0E36" w:rsidRDefault="00667BDC" w:rsidP="00C3530D">
      <w:pPr>
        <w:jc w:val="center"/>
        <w:rPr>
          <w:rFonts w:ascii="Adobe Garamond Pro" w:hAnsi="Adobe Garamond Pro"/>
          <w:i/>
          <w:iCs/>
          <w:sz w:val="28"/>
          <w:szCs w:val="36"/>
        </w:rPr>
      </w:pPr>
      <w:r w:rsidRPr="006D0E36">
        <w:rPr>
          <w:rFonts w:ascii="Adobe Garamond Pro" w:hAnsi="Adobe Garamond Pro"/>
          <w:b/>
          <w:bCs/>
          <w:i/>
          <w:iCs/>
          <w:sz w:val="28"/>
          <w:szCs w:val="36"/>
        </w:rPr>
        <w:t xml:space="preserve">The </w:t>
      </w:r>
      <w:r w:rsidR="00C3530D" w:rsidRPr="006D0E36">
        <w:rPr>
          <w:rFonts w:ascii="Adobe Garamond Pro" w:hAnsi="Adobe Garamond Pro"/>
          <w:b/>
          <w:bCs/>
          <w:i/>
          <w:iCs/>
          <w:sz w:val="28"/>
          <w:szCs w:val="36"/>
        </w:rPr>
        <w:t>Importance of Bismillah</w:t>
      </w:r>
    </w:p>
    <w:p w:rsidR="00C3530D" w:rsidRPr="005F3912" w:rsidRDefault="00C3530D" w:rsidP="00C3530D">
      <w:pPr>
        <w:bidi/>
        <w:jc w:val="center"/>
        <w:rPr>
          <w:rFonts w:ascii="Arabic Typesetting" w:hAnsi="Arabic Typesetting"/>
          <w:sz w:val="32"/>
          <w:szCs w:val="32"/>
        </w:rPr>
      </w:pPr>
      <w:r w:rsidRPr="005F3912">
        <w:rPr>
          <w:rFonts w:ascii="Arabic Typesetting" w:hAnsi="Arabic Typesetting"/>
          <w:sz w:val="32"/>
          <w:szCs w:val="32"/>
          <w:rtl/>
        </w:rPr>
        <w:t>وَ بِهِ نَسْتَعِينُ</w:t>
      </w:r>
    </w:p>
    <w:p w:rsidR="00C3530D" w:rsidRPr="005F3912" w:rsidRDefault="00C3530D" w:rsidP="00C3530D">
      <w:pPr>
        <w:bidi/>
        <w:jc w:val="center"/>
        <w:rPr>
          <w:rFonts w:ascii="Arabic Typesetting" w:hAnsi="Arabic Typesetting"/>
          <w:sz w:val="32"/>
          <w:szCs w:val="32"/>
        </w:rPr>
      </w:pPr>
      <w:r w:rsidRPr="005F3912">
        <w:rPr>
          <w:rFonts w:ascii="Arabic Typesetting" w:hAnsi="Arabic Typesetting"/>
          <w:sz w:val="32"/>
          <w:szCs w:val="32"/>
          <w:rtl/>
        </w:rPr>
        <w:t>اَلْحَمْدُ لِلّ</w:t>
      </w:r>
      <w:r w:rsidRPr="005F3912">
        <w:rPr>
          <w:rFonts w:ascii="Arabic Typesetting" w:hAnsi="Arabic Typesetting" w:hint="cs"/>
          <w:sz w:val="32"/>
          <w:szCs w:val="32"/>
          <w:rtl/>
        </w:rPr>
        <w:t>َ</w:t>
      </w:r>
      <w:r w:rsidRPr="005F3912">
        <w:rPr>
          <w:rFonts w:ascii="Arabic Typesetting" w:hAnsi="Arabic Typesetting"/>
          <w:sz w:val="32"/>
          <w:szCs w:val="32"/>
          <w:rtl/>
        </w:rPr>
        <w:t>هِ رَب</w:t>
      </w:r>
      <w:r w:rsidRPr="005F3912">
        <w:rPr>
          <w:rFonts w:ascii="Arabic Typesetting" w:hAnsi="Arabic Typesetting" w:hint="cs"/>
          <w:sz w:val="32"/>
          <w:szCs w:val="32"/>
          <w:rtl/>
          <w:lang w:bidi="ar-AE"/>
        </w:rPr>
        <w:t>ِّ</w:t>
      </w:r>
      <w:r w:rsidRPr="005F3912">
        <w:rPr>
          <w:rFonts w:ascii="Arabic Typesetting" w:hAnsi="Arabic Typesetting"/>
          <w:sz w:val="32"/>
          <w:szCs w:val="32"/>
          <w:rtl/>
        </w:rPr>
        <w:t xml:space="preserve"> الْعَالَمِينَ وَ الصَّل</w:t>
      </w:r>
      <w:r w:rsidRPr="005F3912">
        <w:rPr>
          <w:rFonts w:ascii="Arabic Typesetting" w:hAnsi="Arabic Typesetting" w:hint="cs"/>
          <w:sz w:val="32"/>
          <w:szCs w:val="32"/>
          <w:rtl/>
        </w:rPr>
        <w:t>َ</w:t>
      </w:r>
      <w:r w:rsidRPr="005F3912">
        <w:rPr>
          <w:rFonts w:ascii="Arabic Typesetting" w:hAnsi="Arabic Typesetting"/>
          <w:sz w:val="32"/>
          <w:szCs w:val="32"/>
          <w:rtl/>
        </w:rPr>
        <w:t>اةُ وَ السَّل</w:t>
      </w:r>
      <w:r w:rsidRPr="005F3912">
        <w:rPr>
          <w:rFonts w:ascii="Arabic Typesetting" w:hAnsi="Arabic Typesetting" w:hint="cs"/>
          <w:sz w:val="32"/>
          <w:szCs w:val="32"/>
          <w:rtl/>
        </w:rPr>
        <w:t>َ</w:t>
      </w:r>
      <w:r w:rsidRPr="005F3912">
        <w:rPr>
          <w:rFonts w:ascii="Arabic Typesetting" w:hAnsi="Arabic Typesetting"/>
          <w:sz w:val="32"/>
          <w:szCs w:val="32"/>
          <w:rtl/>
        </w:rPr>
        <w:t>امُ عَلَى سَي</w:t>
      </w:r>
      <w:r w:rsidRPr="005F3912">
        <w:rPr>
          <w:rFonts w:ascii="Arabic Typesetting" w:hAnsi="Arabic Typesetting" w:hint="cs"/>
          <w:sz w:val="32"/>
          <w:szCs w:val="32"/>
          <w:rtl/>
        </w:rPr>
        <w:t>ِّ</w:t>
      </w:r>
      <w:r w:rsidRPr="005F3912">
        <w:rPr>
          <w:rFonts w:ascii="Arabic Typesetting" w:hAnsi="Arabic Typesetting"/>
          <w:sz w:val="32"/>
          <w:szCs w:val="32"/>
          <w:rtl/>
        </w:rPr>
        <w:t xml:space="preserve">دِنَا مُحَمَّدٍ وَ عَلَى آلِهِ وَ صَحْبِهِ </w:t>
      </w:r>
      <w:r w:rsidRPr="005F3912">
        <w:rPr>
          <w:rFonts w:ascii="Arabic Typesetting" w:hAnsi="Arabic Typesetting" w:hint="cs"/>
          <w:sz w:val="32"/>
          <w:szCs w:val="32"/>
          <w:rtl/>
        </w:rPr>
        <w:t>أَ</w:t>
      </w:r>
      <w:r w:rsidRPr="005F3912">
        <w:rPr>
          <w:rFonts w:ascii="Arabic Typesetting" w:hAnsi="Arabic Typesetting"/>
          <w:sz w:val="32"/>
          <w:szCs w:val="32"/>
          <w:rtl/>
        </w:rPr>
        <w:t>جْمَعِينَ</w:t>
      </w:r>
    </w:p>
    <w:p w:rsidR="00C3530D" w:rsidRPr="005F3912" w:rsidRDefault="00C3530D" w:rsidP="001F7AA0">
      <w:pPr>
        <w:jc w:val="both"/>
        <w:rPr>
          <w:sz w:val="28"/>
          <w:szCs w:val="36"/>
        </w:rPr>
      </w:pPr>
      <w:r w:rsidRPr="005F3912">
        <w:rPr>
          <w:b/>
          <w:bCs/>
          <w:i/>
          <w:iCs/>
          <w:sz w:val="28"/>
          <w:szCs w:val="36"/>
        </w:rPr>
        <w:t>Bismillah</w:t>
      </w:r>
      <w:r w:rsidRPr="005F3912">
        <w:rPr>
          <w:sz w:val="28"/>
          <w:szCs w:val="36"/>
        </w:rPr>
        <w:t xml:space="preserve"> (In the Name of Allah) is the start of all good things</w:t>
      </w:r>
      <w:r w:rsidR="001F7AA0">
        <w:rPr>
          <w:rStyle w:val="EndnoteReference"/>
          <w:sz w:val="28"/>
          <w:szCs w:val="36"/>
        </w:rPr>
        <w:endnoteReference w:id="1"/>
      </w:r>
      <w:r w:rsidRPr="005F3912">
        <w:rPr>
          <w:sz w:val="28"/>
          <w:szCs w:val="36"/>
        </w:rPr>
        <w:t xml:space="preserve">, so we too will start </w:t>
      </w:r>
      <w:r w:rsidR="00497CC1">
        <w:rPr>
          <w:sz w:val="28"/>
          <w:szCs w:val="36"/>
        </w:rPr>
        <w:t>to</w:t>
      </w:r>
      <w:r w:rsidRPr="005F3912">
        <w:rPr>
          <w:sz w:val="28"/>
          <w:szCs w:val="36"/>
        </w:rPr>
        <w:t xml:space="preserve"> it. </w:t>
      </w:r>
    </w:p>
    <w:p w:rsidR="00C3530D" w:rsidRPr="005F3912" w:rsidRDefault="00C3530D" w:rsidP="00692138">
      <w:pPr>
        <w:spacing w:before="240"/>
        <w:jc w:val="both"/>
        <w:rPr>
          <w:sz w:val="28"/>
          <w:szCs w:val="36"/>
        </w:rPr>
      </w:pPr>
      <w:r w:rsidRPr="005F3912">
        <w:rPr>
          <w:sz w:val="28"/>
          <w:szCs w:val="36"/>
        </w:rPr>
        <w:t>Just as this blessed phrase</w:t>
      </w:r>
      <w:r w:rsidRPr="005F3912">
        <w:rPr>
          <w:b/>
          <w:bCs/>
          <w:sz w:val="28"/>
          <w:szCs w:val="36"/>
        </w:rPr>
        <w:t>, “</w:t>
      </w:r>
      <w:r w:rsidRPr="005F3912">
        <w:rPr>
          <w:b/>
          <w:bCs/>
          <w:i/>
          <w:iCs/>
          <w:sz w:val="28"/>
          <w:szCs w:val="36"/>
        </w:rPr>
        <w:t>Bismillah</w:t>
      </w:r>
      <w:r w:rsidRPr="005F3912">
        <w:rPr>
          <w:b/>
          <w:bCs/>
          <w:sz w:val="28"/>
          <w:szCs w:val="36"/>
        </w:rPr>
        <w:t>”</w:t>
      </w:r>
      <w:r w:rsidRPr="005F3912">
        <w:rPr>
          <w:sz w:val="28"/>
          <w:szCs w:val="36"/>
        </w:rPr>
        <w:t xml:space="preserve"> is a </w:t>
      </w:r>
      <w:r w:rsidRPr="005F3912">
        <w:rPr>
          <w:b/>
          <w:bCs/>
          <w:sz w:val="28"/>
          <w:szCs w:val="36"/>
        </w:rPr>
        <w:t>mark of Islam</w:t>
      </w:r>
      <w:r w:rsidR="00692138" w:rsidRPr="005F3912">
        <w:rPr>
          <w:b/>
          <w:bCs/>
          <w:sz w:val="28"/>
          <w:szCs w:val="36"/>
        </w:rPr>
        <w:t>,</w:t>
      </w:r>
      <w:r w:rsidRPr="005F3912">
        <w:rPr>
          <w:b/>
          <w:bCs/>
          <w:sz w:val="28"/>
          <w:szCs w:val="36"/>
        </w:rPr>
        <w:t xml:space="preserve"> so too</w:t>
      </w:r>
      <w:r w:rsidRPr="005F3912">
        <w:rPr>
          <w:sz w:val="28"/>
          <w:szCs w:val="36"/>
        </w:rPr>
        <w:t xml:space="preserve"> it is constantly recited by </w:t>
      </w:r>
      <w:r w:rsidRPr="005F3912">
        <w:rPr>
          <w:b/>
          <w:bCs/>
          <w:sz w:val="28"/>
          <w:szCs w:val="36"/>
        </w:rPr>
        <w:t>all beings</w:t>
      </w:r>
      <w:r w:rsidRPr="005F3912">
        <w:rPr>
          <w:sz w:val="28"/>
          <w:szCs w:val="36"/>
        </w:rPr>
        <w:t xml:space="preserve"> through their tongues of disposition.</w:t>
      </w:r>
    </w:p>
    <w:p w:rsidR="00C3530D" w:rsidRPr="005F3912" w:rsidRDefault="00C3530D" w:rsidP="00C3530D">
      <w:pPr>
        <w:jc w:val="both"/>
        <w:rPr>
          <w:b/>
          <w:bCs/>
          <w:sz w:val="28"/>
          <w:szCs w:val="36"/>
        </w:rPr>
      </w:pPr>
      <w:r w:rsidRPr="005F3912">
        <w:rPr>
          <w:b/>
          <w:bCs/>
          <w:sz w:val="28"/>
          <w:szCs w:val="36"/>
        </w:rPr>
        <w:t>Dear Brothers!</w:t>
      </w:r>
    </w:p>
    <w:p w:rsidR="00C3530D" w:rsidRDefault="00C3530D" w:rsidP="00763BA4">
      <w:pPr>
        <w:jc w:val="both"/>
        <w:rPr>
          <w:sz w:val="28"/>
          <w:szCs w:val="36"/>
        </w:rPr>
      </w:pPr>
      <w:r w:rsidRPr="00763BA4">
        <w:rPr>
          <w:b/>
          <w:bCs/>
          <w:i/>
          <w:iCs/>
          <w:sz w:val="28"/>
          <w:szCs w:val="36"/>
        </w:rPr>
        <w:t>Bismillah</w:t>
      </w:r>
      <w:r w:rsidRPr="00763BA4">
        <w:rPr>
          <w:sz w:val="28"/>
          <w:szCs w:val="36"/>
        </w:rPr>
        <w:t xml:space="preserve"> is an </w:t>
      </w:r>
      <w:r w:rsidRPr="00763BA4">
        <w:rPr>
          <w:sz w:val="28"/>
          <w:szCs w:val="36"/>
          <w:u w:val="single"/>
        </w:rPr>
        <w:t xml:space="preserve">inexhaustible </w:t>
      </w:r>
      <w:r w:rsidRPr="00763BA4">
        <w:rPr>
          <w:b/>
          <w:bCs/>
          <w:sz w:val="28"/>
          <w:szCs w:val="36"/>
          <w:u w:val="single"/>
        </w:rPr>
        <w:t>strength</w:t>
      </w:r>
      <w:r w:rsidRPr="00763BA4">
        <w:rPr>
          <w:sz w:val="28"/>
          <w:szCs w:val="36"/>
        </w:rPr>
        <w:t xml:space="preserve">, it is an </w:t>
      </w:r>
      <w:r w:rsidRPr="00763BA4">
        <w:rPr>
          <w:sz w:val="28"/>
          <w:szCs w:val="36"/>
          <w:u w:val="single"/>
        </w:rPr>
        <w:t xml:space="preserve">unending source of </w:t>
      </w:r>
      <w:r w:rsidRPr="00763BA4">
        <w:rPr>
          <w:b/>
          <w:bCs/>
          <w:sz w:val="28"/>
          <w:szCs w:val="36"/>
          <w:u w:val="single"/>
        </w:rPr>
        <w:t>bounty</w:t>
      </w:r>
      <w:r w:rsidRPr="00763BA4">
        <w:rPr>
          <w:sz w:val="28"/>
          <w:szCs w:val="36"/>
        </w:rPr>
        <w:t>!</w:t>
      </w:r>
    </w:p>
    <w:p w:rsidR="00C3530D" w:rsidRPr="005F3912" w:rsidRDefault="00C3530D" w:rsidP="00C3530D">
      <w:pPr>
        <w:jc w:val="both"/>
        <w:rPr>
          <w:sz w:val="28"/>
          <w:szCs w:val="36"/>
        </w:rPr>
      </w:pPr>
      <w:r w:rsidRPr="005F3912">
        <w:rPr>
          <w:sz w:val="28"/>
          <w:szCs w:val="36"/>
        </w:rPr>
        <w:t xml:space="preserve">To understand this, consider someone who makes a journey through the deserts of Arabia. He has to travel in the name of a </w:t>
      </w:r>
      <w:r w:rsidRPr="005F3912">
        <w:rPr>
          <w:b/>
          <w:bCs/>
          <w:sz w:val="28"/>
          <w:szCs w:val="36"/>
        </w:rPr>
        <w:t>tribal chief</w:t>
      </w:r>
      <w:r w:rsidRPr="005F3912">
        <w:rPr>
          <w:sz w:val="28"/>
          <w:szCs w:val="36"/>
        </w:rPr>
        <w:t xml:space="preserve"> and under his protection. This way, he can be saved from the assaults of bandits and secure his needs. Such a person would travel safe. If he were to encounter bandits or bad people, he would say: </w:t>
      </w:r>
      <w:r w:rsidRPr="005F3912">
        <w:rPr>
          <w:i/>
          <w:iCs/>
          <w:sz w:val="28"/>
          <w:szCs w:val="36"/>
        </w:rPr>
        <w:t xml:space="preserve">“I am travelling in the name of such-and-such tribal leader,” </w:t>
      </w:r>
      <w:r w:rsidRPr="005F3912">
        <w:rPr>
          <w:sz w:val="28"/>
          <w:szCs w:val="36"/>
        </w:rPr>
        <w:t xml:space="preserve">and they wouldn’t bother him. If he came to some tents, he would be treated respectfully due to the name. </w:t>
      </w:r>
    </w:p>
    <w:p w:rsidR="00C3530D" w:rsidRPr="005F3912" w:rsidRDefault="00C3530D" w:rsidP="00C3530D">
      <w:pPr>
        <w:jc w:val="both"/>
        <w:rPr>
          <w:sz w:val="28"/>
          <w:szCs w:val="36"/>
        </w:rPr>
      </w:pPr>
      <w:r w:rsidRPr="005F3912">
        <w:rPr>
          <w:sz w:val="28"/>
          <w:szCs w:val="36"/>
        </w:rPr>
        <w:t xml:space="preserve">On his own, on the other hand, if he doesn’t travel in the name of a tribal chief, he would perish in the face of countless enemies and needs. He would have suffered terrible calamities throughout his journey. </w:t>
      </w:r>
      <w:r w:rsidRPr="005F3912">
        <w:rPr>
          <w:b/>
          <w:bCs/>
          <w:sz w:val="28"/>
          <w:szCs w:val="36"/>
        </w:rPr>
        <w:t>He would have trembled before everything and begged from everything</w:t>
      </w:r>
      <w:r w:rsidRPr="005F3912">
        <w:rPr>
          <w:sz w:val="28"/>
          <w:szCs w:val="36"/>
        </w:rPr>
        <w:t>. He would be abused and be an object of scorn.</w:t>
      </w:r>
    </w:p>
    <w:p w:rsidR="00C3530D" w:rsidRPr="005F3912" w:rsidRDefault="00C3530D" w:rsidP="00C3530D">
      <w:pPr>
        <w:jc w:val="both"/>
        <w:rPr>
          <w:sz w:val="28"/>
          <w:szCs w:val="36"/>
        </w:rPr>
      </w:pPr>
      <w:r w:rsidRPr="005F3912">
        <w:rPr>
          <w:b/>
          <w:bCs/>
          <w:sz w:val="28"/>
          <w:szCs w:val="36"/>
        </w:rPr>
        <w:t>Dear Brothers!</w:t>
      </w:r>
      <w:r w:rsidRPr="005F3912">
        <w:rPr>
          <w:sz w:val="28"/>
          <w:szCs w:val="36"/>
        </w:rPr>
        <w:t xml:space="preserve"> We are the travelers, and this world is the desert. Our impotence and poverty have no limit, and our enemies and our needs are endless. That’s why we must take the name of the Ruler – He is Allah; </w:t>
      </w:r>
      <w:r w:rsidRPr="005F3912">
        <w:rPr>
          <w:b/>
          <w:bCs/>
          <w:i/>
          <w:iCs/>
          <w:sz w:val="28"/>
          <w:szCs w:val="36"/>
        </w:rPr>
        <w:t>al-</w:t>
      </w:r>
      <w:r w:rsidRPr="005F3912">
        <w:rPr>
          <w:b/>
          <w:bCs/>
          <w:i/>
          <w:iCs/>
          <w:sz w:val="28"/>
          <w:szCs w:val="36"/>
        </w:rPr>
        <w:lastRenderedPageBreak/>
        <w:t>Mâlik al-Abadiy</w:t>
      </w:r>
      <w:r w:rsidRPr="005F3912">
        <w:rPr>
          <w:i/>
          <w:iCs/>
          <w:sz w:val="28"/>
          <w:szCs w:val="36"/>
        </w:rPr>
        <w:t xml:space="preserve"> and </w:t>
      </w:r>
      <w:r w:rsidRPr="005F3912">
        <w:rPr>
          <w:b/>
          <w:bCs/>
          <w:i/>
          <w:iCs/>
          <w:sz w:val="28"/>
          <w:szCs w:val="36"/>
        </w:rPr>
        <w:t>al-Hâkim al-Azaliy</w:t>
      </w:r>
      <w:r w:rsidRPr="005F3912">
        <w:rPr>
          <w:i/>
          <w:iCs/>
          <w:sz w:val="28"/>
          <w:szCs w:val="36"/>
        </w:rPr>
        <w:t xml:space="preserve">; The Pre-Eternal Ruler and Post-Eternal Lord </w:t>
      </w:r>
      <w:r w:rsidRPr="005F3912">
        <w:rPr>
          <w:sz w:val="28"/>
          <w:szCs w:val="36"/>
        </w:rPr>
        <w:t>– of this desert and be saved from begging before the whole universe and trembling before every event.</w:t>
      </w:r>
    </w:p>
    <w:p w:rsidR="00C3530D" w:rsidRPr="005F3912" w:rsidRDefault="00C3530D" w:rsidP="00F24F3D">
      <w:pPr>
        <w:jc w:val="both"/>
        <w:rPr>
          <w:sz w:val="28"/>
          <w:szCs w:val="36"/>
        </w:rPr>
      </w:pPr>
      <w:r w:rsidRPr="005F3912">
        <w:rPr>
          <w:sz w:val="28"/>
          <w:szCs w:val="36"/>
        </w:rPr>
        <w:t xml:space="preserve">Yes, the phrase </w:t>
      </w:r>
      <w:r w:rsidRPr="005F3912">
        <w:rPr>
          <w:b/>
          <w:bCs/>
          <w:i/>
          <w:iCs/>
          <w:sz w:val="28"/>
          <w:szCs w:val="36"/>
        </w:rPr>
        <w:t>Bismillah</w:t>
      </w:r>
      <w:r w:rsidRPr="005F3912">
        <w:rPr>
          <w:sz w:val="28"/>
          <w:szCs w:val="36"/>
        </w:rPr>
        <w:t xml:space="preserve"> is a treasure so blessed that our infinite impotence and poverty bind us to an infinite power and mercy; it makes our impotence and poverty a most acceptable intercessor at the Court of </w:t>
      </w:r>
      <w:r w:rsidR="003101F9" w:rsidRPr="005F3912">
        <w:rPr>
          <w:b/>
          <w:bCs/>
          <w:i/>
          <w:iCs/>
          <w:sz w:val="28"/>
          <w:szCs w:val="36"/>
        </w:rPr>
        <w:t>al-Qadîr al-</w:t>
      </w:r>
      <w:r w:rsidR="00F24F3D" w:rsidRPr="005F3912">
        <w:rPr>
          <w:b/>
          <w:bCs/>
          <w:i/>
          <w:iCs/>
          <w:sz w:val="28"/>
          <w:szCs w:val="36"/>
        </w:rPr>
        <w:t>Rahîm</w:t>
      </w:r>
      <w:r w:rsidR="00F24F3D" w:rsidRPr="005F3912">
        <w:rPr>
          <w:sz w:val="28"/>
          <w:szCs w:val="36"/>
        </w:rPr>
        <w:t xml:space="preserve"> </w:t>
      </w:r>
      <w:r w:rsidR="00F24F3D" w:rsidRPr="005F3912">
        <w:rPr>
          <w:i/>
          <w:iCs/>
          <w:sz w:val="28"/>
          <w:szCs w:val="36"/>
        </w:rPr>
        <w:t>–</w:t>
      </w:r>
      <w:r w:rsidRPr="005F3912">
        <w:rPr>
          <w:sz w:val="28"/>
          <w:szCs w:val="36"/>
        </w:rPr>
        <w:t xml:space="preserve">One All-Powerful and Compassionate. </w:t>
      </w:r>
    </w:p>
    <w:p w:rsidR="00C3530D" w:rsidRPr="005F3912" w:rsidRDefault="00C3530D" w:rsidP="00C3530D">
      <w:pPr>
        <w:jc w:val="both"/>
        <w:rPr>
          <w:sz w:val="28"/>
          <w:szCs w:val="36"/>
        </w:rPr>
      </w:pPr>
      <w:r w:rsidRPr="005F3912">
        <w:rPr>
          <w:sz w:val="28"/>
          <w:szCs w:val="36"/>
        </w:rPr>
        <w:t xml:space="preserve">One might wonder: How does everything recite </w:t>
      </w:r>
      <w:r w:rsidRPr="005F3912">
        <w:rPr>
          <w:b/>
          <w:bCs/>
          <w:i/>
          <w:iCs/>
          <w:sz w:val="28"/>
          <w:szCs w:val="36"/>
        </w:rPr>
        <w:t>Bismillah</w:t>
      </w:r>
      <w:r w:rsidRPr="005F3912">
        <w:rPr>
          <w:sz w:val="28"/>
          <w:szCs w:val="36"/>
        </w:rPr>
        <w:t xml:space="preserve"> through its very mode of existence?</w:t>
      </w:r>
    </w:p>
    <w:p w:rsidR="00C3530D" w:rsidRPr="005F3912" w:rsidRDefault="00C3530D" w:rsidP="00C3530D">
      <w:pPr>
        <w:jc w:val="both"/>
        <w:rPr>
          <w:sz w:val="28"/>
          <w:szCs w:val="36"/>
        </w:rPr>
      </w:pPr>
      <w:r w:rsidRPr="005F3912">
        <w:rPr>
          <w:sz w:val="28"/>
          <w:szCs w:val="36"/>
        </w:rPr>
        <w:t xml:space="preserve">Well, if you were to see that a single person had come and had driven all the inhabitants of a town to a place, </w:t>
      </w:r>
      <w:r w:rsidRPr="00F24F3D">
        <w:rPr>
          <w:sz w:val="28"/>
          <w:szCs w:val="36"/>
        </w:rPr>
        <w:t>compelling</w:t>
      </w:r>
      <w:r w:rsidRPr="005F3912">
        <w:rPr>
          <w:sz w:val="28"/>
          <w:szCs w:val="36"/>
        </w:rPr>
        <w:t xml:space="preserve"> them to work; you would assume that he had not acted in his own name and through his own power, but rather was a soldier, acting in the name of the government and relying on the power of a king. </w:t>
      </w:r>
    </w:p>
    <w:p w:rsidR="00C3530D" w:rsidRPr="005F3912" w:rsidRDefault="00C3530D" w:rsidP="00C3530D">
      <w:pPr>
        <w:jc w:val="both"/>
        <w:rPr>
          <w:sz w:val="28"/>
          <w:szCs w:val="36"/>
        </w:rPr>
      </w:pPr>
      <w:r w:rsidRPr="005F3912">
        <w:rPr>
          <w:sz w:val="28"/>
          <w:szCs w:val="36"/>
        </w:rPr>
        <w:t xml:space="preserve">In the same way, all things act in the name of </w:t>
      </w:r>
      <w:r w:rsidRPr="005F3912">
        <w:rPr>
          <w:b/>
          <w:bCs/>
          <w:sz w:val="28"/>
          <w:szCs w:val="36"/>
        </w:rPr>
        <w:t>Almighty Allah</w:t>
      </w:r>
      <w:r w:rsidRPr="005F3912">
        <w:rPr>
          <w:sz w:val="28"/>
          <w:szCs w:val="36"/>
        </w:rPr>
        <w:t xml:space="preserve">, for small things like seeds and grains bear huge trees on their heads; they raise loads like mountains. Each tree says </w:t>
      </w:r>
      <w:r w:rsidRPr="005F3912">
        <w:rPr>
          <w:b/>
          <w:bCs/>
          <w:i/>
          <w:iCs/>
          <w:sz w:val="28"/>
          <w:szCs w:val="36"/>
        </w:rPr>
        <w:t>Bismillah</w:t>
      </w:r>
      <w:r w:rsidRPr="005F3912">
        <w:rPr>
          <w:sz w:val="28"/>
          <w:szCs w:val="36"/>
        </w:rPr>
        <w:t xml:space="preserve"> and, filling its hands with fruit from treasury of Mercy, offers them to us on a tray. Each garden, a cooking pot from the kitchen of the Divine Power where countless varieties of delicious foods are prepared, says </w:t>
      </w:r>
      <w:r w:rsidRPr="005F3912">
        <w:rPr>
          <w:b/>
          <w:bCs/>
          <w:i/>
          <w:iCs/>
          <w:sz w:val="28"/>
          <w:szCs w:val="36"/>
        </w:rPr>
        <w:t>Bismillah</w:t>
      </w:r>
      <w:r w:rsidRPr="005F3912">
        <w:rPr>
          <w:sz w:val="28"/>
          <w:szCs w:val="36"/>
        </w:rPr>
        <w:t>.</w:t>
      </w:r>
    </w:p>
    <w:p w:rsidR="00C3530D" w:rsidRPr="005F3912" w:rsidRDefault="00C3530D" w:rsidP="00F24F3D">
      <w:pPr>
        <w:jc w:val="both"/>
        <w:rPr>
          <w:sz w:val="28"/>
          <w:szCs w:val="36"/>
        </w:rPr>
      </w:pPr>
      <w:r w:rsidRPr="005F3912">
        <w:rPr>
          <w:sz w:val="28"/>
          <w:szCs w:val="36"/>
        </w:rPr>
        <w:t>All blessed animals like cows, camels, sheep, and goats, say: “</w:t>
      </w:r>
      <w:r w:rsidRPr="005F3912">
        <w:rPr>
          <w:b/>
          <w:bCs/>
          <w:i/>
          <w:iCs/>
          <w:sz w:val="28"/>
          <w:szCs w:val="36"/>
        </w:rPr>
        <w:t>Bismillah</w:t>
      </w:r>
      <w:r w:rsidRPr="005F3912">
        <w:rPr>
          <w:sz w:val="28"/>
          <w:szCs w:val="36"/>
        </w:rPr>
        <w:t xml:space="preserve">,” and produce milk from </w:t>
      </w:r>
      <w:r w:rsidRPr="005F3912">
        <w:rPr>
          <w:b/>
          <w:bCs/>
          <w:i/>
          <w:iCs/>
          <w:sz w:val="28"/>
          <w:szCs w:val="36"/>
        </w:rPr>
        <w:t>Faizu’r-Rahmah</w:t>
      </w:r>
      <w:r w:rsidR="00F24F3D" w:rsidRPr="005F3912">
        <w:rPr>
          <w:i/>
          <w:iCs/>
          <w:sz w:val="28"/>
          <w:szCs w:val="36"/>
        </w:rPr>
        <w:t xml:space="preserve"> </w:t>
      </w:r>
      <w:r w:rsidR="00F24F3D" w:rsidRPr="005F3912">
        <w:rPr>
          <w:sz w:val="28"/>
          <w:szCs w:val="36"/>
        </w:rPr>
        <w:t>– the</w:t>
      </w:r>
      <w:r w:rsidRPr="005F3912">
        <w:rPr>
          <w:sz w:val="28"/>
          <w:szCs w:val="36"/>
        </w:rPr>
        <w:t xml:space="preserve"> abundance of mercy, offering us a most delicate and pure food like the water of life in the name of </w:t>
      </w:r>
      <w:r w:rsidRPr="005F3912">
        <w:rPr>
          <w:b/>
          <w:bCs/>
          <w:i/>
          <w:iCs/>
          <w:sz w:val="28"/>
          <w:szCs w:val="36"/>
        </w:rPr>
        <w:t>al-Razzaq</w:t>
      </w:r>
      <w:r w:rsidR="00F24F3D" w:rsidRPr="005F3912">
        <w:rPr>
          <w:i/>
          <w:iCs/>
          <w:sz w:val="28"/>
          <w:szCs w:val="36"/>
        </w:rPr>
        <w:t xml:space="preserve"> </w:t>
      </w:r>
      <w:r w:rsidR="00F24F3D" w:rsidRPr="005F3912">
        <w:rPr>
          <w:sz w:val="28"/>
          <w:szCs w:val="36"/>
        </w:rPr>
        <w:t>– the</w:t>
      </w:r>
      <w:r w:rsidRPr="005F3912">
        <w:rPr>
          <w:sz w:val="28"/>
          <w:szCs w:val="36"/>
        </w:rPr>
        <w:t xml:space="preserve"> Provider. </w:t>
      </w:r>
    </w:p>
    <w:p w:rsidR="00C3530D" w:rsidRPr="005F3912" w:rsidRDefault="00C3530D" w:rsidP="00C3530D">
      <w:pPr>
        <w:jc w:val="both"/>
        <w:rPr>
          <w:sz w:val="28"/>
          <w:szCs w:val="36"/>
        </w:rPr>
      </w:pPr>
      <w:r w:rsidRPr="005F3912">
        <w:rPr>
          <w:sz w:val="28"/>
          <w:szCs w:val="36"/>
        </w:rPr>
        <w:t xml:space="preserve">All plant, tree, and grass roots and fibers, soft as silk, say </w:t>
      </w:r>
      <w:r w:rsidRPr="005F3912">
        <w:rPr>
          <w:b/>
          <w:bCs/>
          <w:i/>
          <w:iCs/>
          <w:sz w:val="28"/>
          <w:szCs w:val="36"/>
        </w:rPr>
        <w:t>Bismillah</w:t>
      </w:r>
      <w:r w:rsidRPr="005F3912">
        <w:rPr>
          <w:sz w:val="28"/>
          <w:szCs w:val="36"/>
        </w:rPr>
        <w:t xml:space="preserve"> and pierce hard stones and soil. They say, </w:t>
      </w:r>
      <w:r w:rsidRPr="005F3912">
        <w:rPr>
          <w:b/>
          <w:bCs/>
          <w:i/>
          <w:iCs/>
          <w:sz w:val="28"/>
          <w:szCs w:val="36"/>
        </w:rPr>
        <w:t xml:space="preserve">“In the name of Allah, in the name of Rahman!” </w:t>
      </w:r>
      <w:r w:rsidRPr="005F3912">
        <w:rPr>
          <w:sz w:val="28"/>
          <w:szCs w:val="36"/>
        </w:rPr>
        <w:t>and everything becomes subjected to them.</w:t>
      </w:r>
    </w:p>
    <w:p w:rsidR="00692138" w:rsidRPr="005F3912" w:rsidRDefault="00C3530D" w:rsidP="00C3530D">
      <w:pPr>
        <w:jc w:val="both"/>
        <w:rPr>
          <w:sz w:val="28"/>
          <w:szCs w:val="36"/>
        </w:rPr>
      </w:pPr>
      <w:r w:rsidRPr="005F3912">
        <w:rPr>
          <w:sz w:val="28"/>
          <w:szCs w:val="36"/>
        </w:rPr>
        <w:t xml:space="preserve">A tree’s branches spread in the sky, and its roots spread unhindered among stones and soil. It generates underground spontaneously, and its delicate green leaves hold moisture despite intense heat. These realities vex the naturalist. It jabs a finger into the naturalist’s unseeing eye and says: “You put </w:t>
      </w:r>
      <w:r w:rsidRPr="005F3912">
        <w:rPr>
          <w:sz w:val="28"/>
          <w:szCs w:val="36"/>
        </w:rPr>
        <w:lastRenderedPageBreak/>
        <w:t>so much trust in the power of hardness and heat, yet they obey the Divine Command. That is why each soft fiber of the plant’s roots, like the staff of Musa (a.s), obeys:</w:t>
      </w:r>
    </w:p>
    <w:p w:rsidR="00C3530D" w:rsidRPr="005F3912" w:rsidRDefault="00C3530D" w:rsidP="00C3530D">
      <w:pPr>
        <w:jc w:val="both"/>
        <w:rPr>
          <w:rFonts w:ascii="Times New Roman" w:hAnsi="Times New Roman" w:cs="Times New Roman"/>
          <w:sz w:val="28"/>
          <w:szCs w:val="36"/>
        </w:rPr>
      </w:pPr>
      <w:r w:rsidRPr="005F3912">
        <w:rPr>
          <w:rFonts w:ascii="KFGQPC Uthmanic Script HAFS" w:hAnsi="KFGQPC Uthmanic Script HAFS" w:hint="cs"/>
          <w:sz w:val="32"/>
          <w:szCs w:val="32"/>
          <w:rtl/>
        </w:rPr>
        <w:t>﴿</w:t>
      </w:r>
      <w:r w:rsidRPr="005F3912">
        <w:rPr>
          <w:rFonts w:ascii="KFGQPC Uthmanic Script HAFS" w:hAnsi="KFGQPC Uthmanic Script HAFS" w:cs="KFGQPC Uthmanic Script HAFS"/>
          <w:sz w:val="32"/>
          <w:szCs w:val="32"/>
          <w:rtl/>
        </w:rPr>
        <w:t xml:space="preserve">فَقُلۡنَا </w:t>
      </w:r>
      <w:r w:rsidRPr="005F3912">
        <w:rPr>
          <w:rFonts w:ascii="KFGQPC Uthmanic Script HAFS" w:hAnsi="KFGQPC Uthmanic Script HAFS" w:cs="KFGQPC Uthmanic Script HAFS" w:hint="cs"/>
          <w:sz w:val="32"/>
          <w:szCs w:val="32"/>
          <w:rtl/>
        </w:rPr>
        <w:t>ٱضۡرِب</w:t>
      </w:r>
      <w:r w:rsidRPr="005F3912">
        <w:rPr>
          <w:rFonts w:ascii="KFGQPC Uthmanic Script HAFS" w:hAnsi="KFGQPC Uthmanic Script HAFS" w:cs="KFGQPC Uthmanic Script HAFS"/>
          <w:sz w:val="32"/>
          <w:szCs w:val="32"/>
          <w:rtl/>
        </w:rPr>
        <w:t xml:space="preserve"> بِّعَصَاكَ </w:t>
      </w:r>
      <w:r w:rsidRPr="005F3912">
        <w:rPr>
          <w:rFonts w:ascii="KFGQPC Uthmanic Script HAFS" w:hAnsi="KFGQPC Uthmanic Script HAFS" w:cs="KFGQPC Uthmanic Script HAFS" w:hint="cs"/>
          <w:sz w:val="32"/>
          <w:szCs w:val="32"/>
          <w:rtl/>
        </w:rPr>
        <w:t>ٱلۡحَجَرَ</w:t>
      </w:r>
      <w:r w:rsidRPr="005F3912">
        <w:rPr>
          <w:rFonts w:ascii="KFGQPC Uthmanic Script HAFS" w:hAnsi="KFGQPC Uthmanic Script HAFS" w:hint="cs"/>
          <w:sz w:val="32"/>
          <w:szCs w:val="32"/>
          <w:rtl/>
        </w:rPr>
        <w:t>﴾</w:t>
      </w:r>
      <w:r w:rsidRPr="005F3912">
        <w:rPr>
          <w:rFonts w:ascii="KFGQPC Uthmanic Script HAFS" w:hAnsi="KFGQPC Uthmanic Script HAFS"/>
          <w:sz w:val="36"/>
          <w:szCs w:val="36"/>
        </w:rPr>
        <w:t xml:space="preserve"> </w:t>
      </w:r>
      <w:r w:rsidRPr="005F3912">
        <w:rPr>
          <w:i/>
          <w:iCs/>
          <w:sz w:val="28"/>
          <w:szCs w:val="36"/>
        </w:rPr>
        <w:t>“And We said: ‘strike the rock with your staff!’”</w:t>
      </w:r>
      <w:r w:rsidRPr="005F3912">
        <w:rPr>
          <w:sz w:val="28"/>
          <w:szCs w:val="36"/>
        </w:rPr>
        <w:t xml:space="preserve"> (2:60) and penetrates the rock. Every delicate, paper-thin leaf, like one of the limbs of Ibrahim (a.s), recites:  </w:t>
      </w:r>
      <w:r w:rsidRPr="005F3912">
        <w:rPr>
          <w:rFonts w:ascii="KFGQPC Uthmanic Script HAFS" w:hAnsi="KFGQPC Uthmanic Script HAFS" w:hint="cs"/>
          <w:sz w:val="32"/>
          <w:szCs w:val="32"/>
          <w:rtl/>
        </w:rPr>
        <w:t>﴿</w:t>
      </w:r>
      <w:r w:rsidRPr="005F3912">
        <w:rPr>
          <w:rFonts w:ascii="KFGQPC Uthmanic Script HAFS" w:hAnsi="KFGQPC Uthmanic Script HAFS" w:cs="KFGQPC Uthmanic Script HAFS"/>
          <w:sz w:val="32"/>
          <w:szCs w:val="32"/>
          <w:rtl/>
        </w:rPr>
        <w:t>يَٰنَارُ كُونِي بَرۡدٗا وَسَلَٰمًا</w:t>
      </w:r>
      <w:r w:rsidRPr="005F3912">
        <w:rPr>
          <w:rFonts w:ascii="KFGQPC Uthmanic Script HAFS" w:hAnsi="KFGQPC Uthmanic Script HAFS" w:hint="cs"/>
          <w:sz w:val="32"/>
          <w:szCs w:val="32"/>
          <w:rtl/>
        </w:rPr>
        <w:t>﴾</w:t>
      </w:r>
      <w:r w:rsidRPr="005F3912">
        <w:rPr>
          <w:rFonts w:ascii="KFGQPC Uthmanic Script HAFS" w:hAnsi="KFGQPC Uthmanic Script HAFS"/>
          <w:sz w:val="32"/>
          <w:szCs w:val="32"/>
        </w:rPr>
        <w:t xml:space="preserve"> </w:t>
      </w:r>
      <w:r w:rsidRPr="005F3912">
        <w:rPr>
          <w:i/>
          <w:iCs/>
          <w:sz w:val="28"/>
          <w:szCs w:val="36"/>
        </w:rPr>
        <w:t>“O fire, be cool and peace!”</w:t>
      </w:r>
      <w:r w:rsidRPr="005F3912">
        <w:rPr>
          <w:sz w:val="28"/>
          <w:szCs w:val="36"/>
        </w:rPr>
        <w:t xml:space="preserve"> (21:69) in defiance of the intense heat.</w:t>
      </w:r>
    </w:p>
    <w:p w:rsidR="00C3530D" w:rsidRPr="005F3912" w:rsidRDefault="00C3530D" w:rsidP="00C3530D">
      <w:pPr>
        <w:jc w:val="both"/>
        <w:rPr>
          <w:sz w:val="28"/>
          <w:szCs w:val="36"/>
        </w:rPr>
      </w:pPr>
      <w:r w:rsidRPr="005F3912">
        <w:rPr>
          <w:sz w:val="28"/>
          <w:szCs w:val="36"/>
        </w:rPr>
        <w:t>Since all things say: “</w:t>
      </w:r>
      <w:r w:rsidRPr="005F3912">
        <w:rPr>
          <w:b/>
          <w:bCs/>
          <w:i/>
          <w:iCs/>
          <w:sz w:val="28"/>
          <w:szCs w:val="36"/>
        </w:rPr>
        <w:t>Bismillah</w:t>
      </w:r>
      <w:r w:rsidRPr="005F3912">
        <w:rPr>
          <w:sz w:val="28"/>
          <w:szCs w:val="36"/>
        </w:rPr>
        <w:t>” and bear Allah’s bounties in Allah’s name, and give them to us, we too should say: “</w:t>
      </w:r>
      <w:r w:rsidRPr="005F3912">
        <w:rPr>
          <w:b/>
          <w:bCs/>
          <w:i/>
          <w:iCs/>
          <w:sz w:val="28"/>
          <w:szCs w:val="36"/>
        </w:rPr>
        <w:t>Bismillah</w:t>
      </w:r>
      <w:r w:rsidRPr="005F3912">
        <w:rPr>
          <w:sz w:val="28"/>
          <w:szCs w:val="36"/>
        </w:rPr>
        <w:t xml:space="preserve">”, </w:t>
      </w:r>
      <w:r w:rsidRPr="005F3912">
        <w:rPr>
          <w:b/>
          <w:bCs/>
          <w:sz w:val="28"/>
          <w:szCs w:val="36"/>
        </w:rPr>
        <w:t>give</w:t>
      </w:r>
      <w:r w:rsidRPr="005F3912">
        <w:rPr>
          <w:sz w:val="28"/>
          <w:szCs w:val="36"/>
        </w:rPr>
        <w:t xml:space="preserve"> in the</w:t>
      </w:r>
      <w:r w:rsidRPr="005F3912">
        <w:rPr>
          <w:b/>
          <w:bCs/>
          <w:sz w:val="28"/>
          <w:szCs w:val="36"/>
        </w:rPr>
        <w:t xml:space="preserve"> </w:t>
      </w:r>
      <w:r w:rsidRPr="005F3912">
        <w:rPr>
          <w:sz w:val="28"/>
          <w:szCs w:val="36"/>
        </w:rPr>
        <w:t>name of</w:t>
      </w:r>
      <w:r w:rsidRPr="005F3912">
        <w:rPr>
          <w:b/>
          <w:bCs/>
          <w:sz w:val="28"/>
          <w:szCs w:val="36"/>
        </w:rPr>
        <w:t xml:space="preserve"> Allah, </w:t>
      </w:r>
      <w:r w:rsidRPr="005F3912">
        <w:rPr>
          <w:sz w:val="28"/>
          <w:szCs w:val="36"/>
        </w:rPr>
        <w:t>and</w:t>
      </w:r>
      <w:r w:rsidRPr="005F3912">
        <w:rPr>
          <w:b/>
          <w:bCs/>
          <w:sz w:val="28"/>
          <w:szCs w:val="36"/>
        </w:rPr>
        <w:t xml:space="preserve"> take </w:t>
      </w:r>
      <w:r w:rsidRPr="005F3912">
        <w:rPr>
          <w:sz w:val="28"/>
          <w:szCs w:val="36"/>
        </w:rPr>
        <w:t xml:space="preserve">in the name of </w:t>
      </w:r>
      <w:r w:rsidRPr="005F3912">
        <w:rPr>
          <w:b/>
          <w:bCs/>
          <w:sz w:val="28"/>
          <w:szCs w:val="36"/>
        </w:rPr>
        <w:t xml:space="preserve">Allah. </w:t>
      </w:r>
      <w:r w:rsidRPr="005F3912">
        <w:rPr>
          <w:sz w:val="28"/>
          <w:szCs w:val="36"/>
        </w:rPr>
        <w:t>We should not take from heedless people who neglect to give in Allah’s name.</w:t>
      </w:r>
    </w:p>
    <w:p w:rsidR="00C3530D" w:rsidRPr="005F3912" w:rsidRDefault="00C3530D" w:rsidP="00C3530D">
      <w:pPr>
        <w:jc w:val="both"/>
        <w:rPr>
          <w:sz w:val="28"/>
          <w:szCs w:val="36"/>
        </w:rPr>
      </w:pPr>
      <w:r w:rsidRPr="005F3912">
        <w:rPr>
          <w:b/>
          <w:bCs/>
          <w:sz w:val="28"/>
          <w:szCs w:val="36"/>
        </w:rPr>
        <w:t>Dear Brothers!</w:t>
      </w:r>
      <w:r w:rsidRPr="005F3912">
        <w:rPr>
          <w:sz w:val="28"/>
          <w:szCs w:val="36"/>
        </w:rPr>
        <w:t xml:space="preserve"> We pay people for whatever they bring us, even though they are only “tray-bearers” or conveyers, but what payment does the True Owner – Allah, ask of us?</w:t>
      </w:r>
    </w:p>
    <w:p w:rsidR="00C3530D" w:rsidRPr="005F3912" w:rsidRDefault="00C3530D" w:rsidP="00C3530D">
      <w:pPr>
        <w:jc w:val="both"/>
        <w:rPr>
          <w:sz w:val="28"/>
          <w:szCs w:val="36"/>
        </w:rPr>
      </w:pPr>
      <w:r w:rsidRPr="005F3912">
        <w:rPr>
          <w:sz w:val="28"/>
          <w:szCs w:val="36"/>
        </w:rPr>
        <w:t>The price al</w:t>
      </w:r>
      <w:r w:rsidRPr="005F3912">
        <w:rPr>
          <w:b/>
          <w:bCs/>
          <w:i/>
          <w:iCs/>
          <w:sz w:val="28"/>
          <w:szCs w:val="36"/>
        </w:rPr>
        <w:t>-Mun’im al-Haqiqiy</w:t>
      </w:r>
      <w:r w:rsidRPr="005F3912">
        <w:rPr>
          <w:sz w:val="28"/>
          <w:szCs w:val="36"/>
        </w:rPr>
        <w:t xml:space="preserve"> – the True Giver of these bounties wants in return is three things: </w:t>
      </w:r>
      <w:r w:rsidRPr="005F3912">
        <w:rPr>
          <w:b/>
          <w:bCs/>
          <w:i/>
          <w:iCs/>
          <w:sz w:val="28"/>
          <w:szCs w:val="36"/>
        </w:rPr>
        <w:t xml:space="preserve">Zikr </w:t>
      </w:r>
      <w:r w:rsidRPr="005F3912">
        <w:rPr>
          <w:sz w:val="28"/>
          <w:szCs w:val="36"/>
        </w:rPr>
        <w:t xml:space="preserve">– remembrance, </w:t>
      </w:r>
      <w:r w:rsidRPr="005F3912">
        <w:rPr>
          <w:b/>
          <w:bCs/>
          <w:i/>
          <w:iCs/>
          <w:sz w:val="28"/>
          <w:szCs w:val="36"/>
        </w:rPr>
        <w:t xml:space="preserve">Shukr </w:t>
      </w:r>
      <w:r w:rsidRPr="005F3912">
        <w:rPr>
          <w:sz w:val="28"/>
          <w:szCs w:val="36"/>
        </w:rPr>
        <w:t xml:space="preserve">– thanksgiving and </w:t>
      </w:r>
      <w:r w:rsidRPr="005F3912">
        <w:rPr>
          <w:b/>
          <w:bCs/>
          <w:i/>
          <w:iCs/>
          <w:sz w:val="28"/>
          <w:szCs w:val="36"/>
        </w:rPr>
        <w:t>Fikr</w:t>
      </w:r>
      <w:r w:rsidRPr="005F3912">
        <w:rPr>
          <w:sz w:val="28"/>
          <w:szCs w:val="36"/>
        </w:rPr>
        <w:t xml:space="preserve"> – reflection. Saying, “</w:t>
      </w:r>
      <w:r w:rsidRPr="005F3912">
        <w:rPr>
          <w:b/>
          <w:bCs/>
          <w:i/>
          <w:iCs/>
          <w:sz w:val="28"/>
          <w:szCs w:val="36"/>
        </w:rPr>
        <w:t>Bismillah</w:t>
      </w:r>
      <w:r w:rsidRPr="005F3912">
        <w:rPr>
          <w:sz w:val="28"/>
          <w:szCs w:val="36"/>
        </w:rPr>
        <w:t>” at the start is remembrance, and, “</w:t>
      </w:r>
      <w:r w:rsidRPr="005F3912">
        <w:rPr>
          <w:b/>
          <w:bCs/>
          <w:i/>
          <w:iCs/>
          <w:sz w:val="28"/>
          <w:szCs w:val="36"/>
        </w:rPr>
        <w:t>Alhamdulillah</w:t>
      </w:r>
      <w:r w:rsidRPr="005F3912">
        <w:rPr>
          <w:sz w:val="28"/>
          <w:szCs w:val="36"/>
        </w:rPr>
        <w:t xml:space="preserve">” (All praise be to Allah) at the end is thanks. And in the middle, perceiving and thinking about those bounties that are priceless wonders of art, </w:t>
      </w:r>
      <w:r w:rsidRPr="005F3912">
        <w:rPr>
          <w:b/>
          <w:bCs/>
          <w:sz w:val="28"/>
          <w:szCs w:val="36"/>
        </w:rPr>
        <w:t>as</w:t>
      </w:r>
      <w:r w:rsidRPr="005F3912">
        <w:rPr>
          <w:sz w:val="28"/>
          <w:szCs w:val="36"/>
        </w:rPr>
        <w:t xml:space="preserve"> the miracles of the </w:t>
      </w:r>
      <w:r w:rsidR="002C5BC9" w:rsidRPr="002C5BC9">
        <w:rPr>
          <w:b/>
          <w:bCs/>
          <w:i/>
          <w:iCs/>
          <w:sz w:val="28"/>
          <w:szCs w:val="36"/>
        </w:rPr>
        <w:t>Qudrah of Ahad, Samad</w:t>
      </w:r>
      <w:r w:rsidR="002C5BC9">
        <w:rPr>
          <w:sz w:val="28"/>
          <w:szCs w:val="36"/>
        </w:rPr>
        <w:t xml:space="preserve"> </w:t>
      </w:r>
      <w:r w:rsidR="002C5BC9" w:rsidRPr="005F3912">
        <w:rPr>
          <w:i/>
          <w:iCs/>
          <w:sz w:val="28"/>
          <w:szCs w:val="36"/>
        </w:rPr>
        <w:t>–</w:t>
      </w:r>
      <w:r w:rsidR="002C5BC9" w:rsidRPr="005F3912">
        <w:rPr>
          <w:sz w:val="28"/>
          <w:szCs w:val="36"/>
        </w:rPr>
        <w:t xml:space="preserve"> </w:t>
      </w:r>
      <w:r w:rsidRPr="005F3912">
        <w:rPr>
          <w:sz w:val="28"/>
          <w:szCs w:val="36"/>
        </w:rPr>
        <w:t>Eternally Besought One’s Power [</w:t>
      </w:r>
      <w:r w:rsidRPr="005F3912">
        <w:rPr>
          <w:rFonts w:ascii="Tahoma" w:hAnsi="Tahoma" w:cs="Tahoma" w:hint="cs"/>
          <w:sz w:val="24"/>
          <w:szCs w:val="24"/>
          <w:rtl/>
        </w:rPr>
        <w:t>معجزة</w:t>
      </w:r>
      <w:r w:rsidRPr="005F3912">
        <w:rPr>
          <w:rFonts w:ascii="Tahoma" w:hAnsi="Tahoma" w:cs="Tahoma"/>
          <w:sz w:val="24"/>
          <w:szCs w:val="24"/>
          <w:rtl/>
        </w:rPr>
        <w:t xml:space="preserve"> </w:t>
      </w:r>
      <w:r w:rsidRPr="005F3912">
        <w:rPr>
          <w:rFonts w:ascii="Tahoma" w:hAnsi="Tahoma" w:cs="Tahoma" w:hint="cs"/>
          <w:sz w:val="24"/>
          <w:szCs w:val="24"/>
          <w:rtl/>
        </w:rPr>
        <w:t>قدرة</w:t>
      </w:r>
      <w:r w:rsidRPr="005F3912">
        <w:rPr>
          <w:rFonts w:ascii="Tahoma" w:hAnsi="Tahoma" w:cs="Tahoma"/>
          <w:sz w:val="24"/>
          <w:szCs w:val="24"/>
          <w:rtl/>
        </w:rPr>
        <w:t xml:space="preserve"> </w:t>
      </w:r>
      <w:r w:rsidRPr="005F3912">
        <w:rPr>
          <w:rFonts w:ascii="Tahoma" w:hAnsi="Tahoma" w:cs="Tahoma" w:hint="cs"/>
          <w:sz w:val="24"/>
          <w:szCs w:val="24"/>
          <w:rtl/>
        </w:rPr>
        <w:t>الأحد</w:t>
      </w:r>
      <w:r w:rsidRPr="005F3912">
        <w:rPr>
          <w:rFonts w:ascii="Tahoma" w:hAnsi="Tahoma" w:cs="Tahoma"/>
          <w:sz w:val="24"/>
          <w:szCs w:val="24"/>
          <w:rtl/>
        </w:rPr>
        <w:t xml:space="preserve"> </w:t>
      </w:r>
      <w:r w:rsidRPr="005F3912">
        <w:rPr>
          <w:rFonts w:ascii="Tahoma" w:hAnsi="Tahoma" w:cs="Tahoma" w:hint="cs"/>
          <w:sz w:val="24"/>
          <w:szCs w:val="24"/>
          <w:rtl/>
        </w:rPr>
        <w:t>الصمد</w:t>
      </w:r>
      <w:r w:rsidRPr="005F3912">
        <w:rPr>
          <w:sz w:val="28"/>
          <w:szCs w:val="36"/>
        </w:rPr>
        <w:t xml:space="preserve">] and </w:t>
      </w:r>
      <w:r w:rsidRPr="005F3912">
        <w:rPr>
          <w:b/>
          <w:bCs/>
          <w:sz w:val="28"/>
          <w:szCs w:val="36"/>
        </w:rPr>
        <w:t>gifts</w:t>
      </w:r>
      <w:r w:rsidRPr="005F3912">
        <w:rPr>
          <w:sz w:val="28"/>
          <w:szCs w:val="36"/>
        </w:rPr>
        <w:t xml:space="preserve"> of His mercy, is </w:t>
      </w:r>
      <w:r w:rsidRPr="002C5BC9">
        <w:rPr>
          <w:b/>
          <w:bCs/>
          <w:sz w:val="28"/>
          <w:szCs w:val="36"/>
        </w:rPr>
        <w:t>reflection</w:t>
      </w:r>
      <w:r w:rsidRPr="005F3912">
        <w:rPr>
          <w:sz w:val="28"/>
          <w:szCs w:val="36"/>
        </w:rPr>
        <w:t>.</w:t>
      </w:r>
    </w:p>
    <w:p w:rsidR="00692138" w:rsidRPr="005F3912" w:rsidRDefault="009A7CE0" w:rsidP="00731D18">
      <w:pPr>
        <w:jc w:val="both"/>
        <w:rPr>
          <w:sz w:val="28"/>
          <w:szCs w:val="36"/>
        </w:rPr>
      </w:pPr>
      <w:r w:rsidRPr="009A7CE0">
        <w:rPr>
          <w:sz w:val="28"/>
          <w:szCs w:val="36"/>
        </w:rPr>
        <w:t xml:space="preserve">If you kissed the hand of someone who brought you a precious gift without recognizing the true sender (the king), you would be making a great mistake. </w:t>
      </w:r>
      <w:r>
        <w:rPr>
          <w:sz w:val="28"/>
          <w:szCs w:val="36"/>
        </w:rPr>
        <w:t>P</w:t>
      </w:r>
      <w:r w:rsidR="00C3530D" w:rsidRPr="005F3912">
        <w:rPr>
          <w:sz w:val="28"/>
          <w:szCs w:val="36"/>
        </w:rPr>
        <w:t xml:space="preserve">raising and loving the conveyer of bounty, while forgetting </w:t>
      </w:r>
      <w:r w:rsidR="00C3530D" w:rsidRPr="002C5BC9">
        <w:rPr>
          <w:b/>
          <w:bCs/>
          <w:i/>
          <w:iCs/>
          <w:sz w:val="28"/>
          <w:szCs w:val="36"/>
        </w:rPr>
        <w:t>al-Mun’im al-Haqiqiy</w:t>
      </w:r>
      <w:r w:rsidR="00C3530D" w:rsidRPr="005F3912">
        <w:rPr>
          <w:sz w:val="28"/>
          <w:szCs w:val="36"/>
        </w:rPr>
        <w:t xml:space="preserve"> – the true Bestower of Bounty, is far worse. </w:t>
      </w:r>
      <w:r w:rsidRPr="009A7CE0">
        <w:rPr>
          <w:sz w:val="28"/>
          <w:szCs w:val="36"/>
        </w:rPr>
        <w:t>If you wish to avoid such stupidity</w:t>
      </w:r>
      <w:r w:rsidR="00C3530D" w:rsidRPr="005F3912">
        <w:rPr>
          <w:sz w:val="28"/>
          <w:szCs w:val="36"/>
        </w:rPr>
        <w:t>:</w:t>
      </w:r>
    </w:p>
    <w:p w:rsidR="00692138" w:rsidRPr="005F3912" w:rsidRDefault="00C3530D" w:rsidP="00C3530D">
      <w:pPr>
        <w:jc w:val="both"/>
        <w:rPr>
          <w:sz w:val="28"/>
          <w:szCs w:val="36"/>
        </w:rPr>
      </w:pPr>
      <w:r w:rsidRPr="005F3912">
        <w:rPr>
          <w:b/>
          <w:bCs/>
          <w:sz w:val="28"/>
          <w:szCs w:val="36"/>
        </w:rPr>
        <w:t>Give in the name of Allah, take in the name of Allah, begin in the name of Allah, and act in the name of Allah.</w:t>
      </w:r>
      <w:r w:rsidRPr="005F3912">
        <w:rPr>
          <w:sz w:val="28"/>
          <w:szCs w:val="36"/>
        </w:rPr>
        <w:t xml:space="preserve"> </w:t>
      </w:r>
    </w:p>
    <w:p w:rsidR="00C3530D" w:rsidRDefault="00C3530D" w:rsidP="00C3530D">
      <w:pPr>
        <w:jc w:val="both"/>
        <w:rPr>
          <w:sz w:val="28"/>
          <w:szCs w:val="36"/>
        </w:rPr>
      </w:pPr>
      <w:r w:rsidRPr="005F3912">
        <w:rPr>
          <w:sz w:val="28"/>
          <w:szCs w:val="36"/>
        </w:rPr>
        <w:t>Wassalam!</w:t>
      </w:r>
    </w:p>
    <w:p w:rsidR="00731D18" w:rsidRPr="00071F02" w:rsidRDefault="00071F02" w:rsidP="00731D18">
      <w:pPr>
        <w:jc w:val="both"/>
        <w:outlineLvl w:val="2"/>
        <w:rPr>
          <w:b/>
          <w:bCs/>
          <w:sz w:val="28"/>
          <w:szCs w:val="36"/>
        </w:rPr>
      </w:pPr>
      <w:r>
        <w:rPr>
          <w:b/>
          <w:bCs/>
          <w:sz w:val="28"/>
          <w:szCs w:val="36"/>
        </w:rPr>
        <w:lastRenderedPageBreak/>
        <w:t>References</w:t>
      </w:r>
    </w:p>
    <w:p w:rsidR="00731D18" w:rsidRPr="00731D18" w:rsidRDefault="00731D18" w:rsidP="00731D18">
      <w:pPr>
        <w:rPr>
          <w:sz w:val="28"/>
        </w:rPr>
      </w:pPr>
      <w:r w:rsidRPr="00731D18">
        <w:rPr>
          <w:sz w:val="28"/>
        </w:rPr>
        <w:t>The Words/First Word, Sai</w:t>
      </w:r>
      <w:bookmarkStart w:id="0" w:name="_GoBack"/>
      <w:bookmarkEnd w:id="0"/>
      <w:r w:rsidRPr="00731D18">
        <w:rPr>
          <w:sz w:val="28"/>
        </w:rPr>
        <w:t>d Nursi.</w:t>
      </w:r>
    </w:p>
    <w:p w:rsidR="00731D18" w:rsidRPr="00731D18" w:rsidRDefault="00731D18" w:rsidP="00731D18">
      <w:pPr>
        <w:rPr>
          <w:sz w:val="28"/>
        </w:rPr>
      </w:pPr>
      <w:r w:rsidRPr="00731D18">
        <w:rPr>
          <w:sz w:val="28"/>
        </w:rPr>
        <w:t>Prepared by Islam Bedir.</w:t>
      </w:r>
    </w:p>
    <w:sectPr w:rsidR="00731D18" w:rsidRPr="00731D18" w:rsidSect="00C3530D">
      <w:footerReference w:type="default" r:id="rId8"/>
      <w:endnotePr>
        <w:numFmt w:val="decimal"/>
      </w:endnotePr>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A1" w:rsidRDefault="007C45A1" w:rsidP="00C3530D">
      <w:pPr>
        <w:spacing w:after="0" w:line="240" w:lineRule="auto"/>
      </w:pPr>
      <w:r>
        <w:separator/>
      </w:r>
    </w:p>
  </w:endnote>
  <w:endnote w:type="continuationSeparator" w:id="0">
    <w:p w:rsidR="007C45A1" w:rsidRDefault="007C45A1" w:rsidP="00C3530D">
      <w:pPr>
        <w:spacing w:after="0" w:line="240" w:lineRule="auto"/>
      </w:pPr>
      <w:r>
        <w:continuationSeparator/>
      </w:r>
    </w:p>
  </w:endnote>
  <w:endnote w:id="1">
    <w:p w:rsidR="001F7AA0" w:rsidRDefault="001F7AA0">
      <w:pPr>
        <w:pStyle w:val="EndnoteText"/>
      </w:pPr>
      <w:r>
        <w:rPr>
          <w:rStyle w:val="EndnoteReference"/>
        </w:rPr>
        <w:endnoteRef/>
      </w:r>
      <w:r>
        <w:t xml:space="preserve"> See:</w:t>
      </w:r>
    </w:p>
    <w:p w:rsidR="001F7AA0" w:rsidRPr="001F7AA0" w:rsidRDefault="001F7AA0" w:rsidP="001F7AA0">
      <w:pPr>
        <w:bidi/>
        <w:spacing w:after="0"/>
        <w:rPr>
          <w:sz w:val="24"/>
          <w:szCs w:val="24"/>
          <w:rtl/>
          <w:lang w:val="tr-TR"/>
        </w:rPr>
      </w:pPr>
      <w:r w:rsidRPr="001F7AA0">
        <w:rPr>
          <w:sz w:val="24"/>
          <w:szCs w:val="24"/>
          <w:rtl/>
        </w:rPr>
        <w:t>«</w:t>
      </w:r>
      <w:r w:rsidRPr="001F7AA0">
        <w:rPr>
          <w:rFonts w:hint="cs"/>
          <w:sz w:val="24"/>
          <w:szCs w:val="24"/>
          <w:rtl/>
        </w:rPr>
        <w:t>كُلُّ</w:t>
      </w:r>
      <w:r w:rsidRPr="001F7AA0">
        <w:rPr>
          <w:sz w:val="24"/>
          <w:szCs w:val="24"/>
          <w:rtl/>
        </w:rPr>
        <w:t xml:space="preserve"> </w:t>
      </w:r>
      <w:r w:rsidRPr="001F7AA0">
        <w:rPr>
          <w:rFonts w:hint="cs"/>
          <w:sz w:val="24"/>
          <w:szCs w:val="24"/>
          <w:rtl/>
        </w:rPr>
        <w:t>أَمْرٍ</w:t>
      </w:r>
      <w:r w:rsidRPr="001F7AA0">
        <w:rPr>
          <w:sz w:val="24"/>
          <w:szCs w:val="24"/>
          <w:rtl/>
        </w:rPr>
        <w:t xml:space="preserve"> </w:t>
      </w:r>
      <w:r w:rsidRPr="001F7AA0">
        <w:rPr>
          <w:rFonts w:hint="cs"/>
          <w:sz w:val="24"/>
          <w:szCs w:val="24"/>
          <w:rtl/>
        </w:rPr>
        <w:t>ذِي</w:t>
      </w:r>
      <w:r w:rsidRPr="001F7AA0">
        <w:rPr>
          <w:sz w:val="24"/>
          <w:szCs w:val="24"/>
          <w:rtl/>
        </w:rPr>
        <w:t xml:space="preserve"> </w:t>
      </w:r>
      <w:r w:rsidRPr="001F7AA0">
        <w:rPr>
          <w:rFonts w:hint="cs"/>
          <w:sz w:val="24"/>
          <w:szCs w:val="24"/>
          <w:rtl/>
        </w:rPr>
        <w:t>بَالٍ</w:t>
      </w:r>
      <w:r w:rsidRPr="001F7AA0">
        <w:rPr>
          <w:sz w:val="24"/>
          <w:szCs w:val="24"/>
          <w:rtl/>
        </w:rPr>
        <w:t xml:space="preserve"> </w:t>
      </w:r>
      <w:r w:rsidRPr="001F7AA0">
        <w:rPr>
          <w:rFonts w:hint="cs"/>
          <w:sz w:val="24"/>
          <w:szCs w:val="24"/>
          <w:rtl/>
        </w:rPr>
        <w:t>لَا</w:t>
      </w:r>
      <w:r w:rsidRPr="001F7AA0">
        <w:rPr>
          <w:sz w:val="24"/>
          <w:szCs w:val="24"/>
          <w:rtl/>
        </w:rPr>
        <w:t xml:space="preserve"> </w:t>
      </w:r>
      <w:r w:rsidRPr="001F7AA0">
        <w:rPr>
          <w:rFonts w:hint="cs"/>
          <w:sz w:val="24"/>
          <w:szCs w:val="24"/>
          <w:rtl/>
        </w:rPr>
        <w:t>يُبْدَأُ</w:t>
      </w:r>
      <w:r w:rsidRPr="001F7AA0">
        <w:rPr>
          <w:sz w:val="24"/>
          <w:szCs w:val="24"/>
          <w:rtl/>
        </w:rPr>
        <w:t xml:space="preserve"> </w:t>
      </w:r>
      <w:r w:rsidRPr="001F7AA0">
        <w:rPr>
          <w:rFonts w:hint="cs"/>
          <w:sz w:val="24"/>
          <w:szCs w:val="24"/>
          <w:rtl/>
        </w:rPr>
        <w:t>فِيهِ</w:t>
      </w:r>
      <w:r w:rsidRPr="001F7AA0">
        <w:rPr>
          <w:sz w:val="24"/>
          <w:szCs w:val="24"/>
          <w:rtl/>
        </w:rPr>
        <w:t xml:space="preserve"> </w:t>
      </w:r>
      <w:r w:rsidRPr="001F7AA0">
        <w:rPr>
          <w:rFonts w:hint="cs"/>
          <w:sz w:val="24"/>
          <w:szCs w:val="24"/>
          <w:rtl/>
        </w:rPr>
        <w:t>بِبِسْمِ</w:t>
      </w:r>
      <w:r w:rsidRPr="001F7AA0">
        <w:rPr>
          <w:sz w:val="24"/>
          <w:szCs w:val="24"/>
          <w:rtl/>
        </w:rPr>
        <w:t xml:space="preserve"> </w:t>
      </w:r>
      <w:r w:rsidRPr="001F7AA0">
        <w:rPr>
          <w:rFonts w:hint="cs"/>
          <w:sz w:val="24"/>
          <w:szCs w:val="24"/>
          <w:rtl/>
        </w:rPr>
        <w:t>اللَّهِ</w:t>
      </w:r>
      <w:r w:rsidRPr="001F7AA0">
        <w:rPr>
          <w:sz w:val="24"/>
          <w:szCs w:val="24"/>
          <w:rtl/>
        </w:rPr>
        <w:t xml:space="preserve"> </w:t>
      </w:r>
      <w:r w:rsidRPr="001F7AA0">
        <w:rPr>
          <w:rFonts w:hint="cs"/>
          <w:sz w:val="24"/>
          <w:szCs w:val="24"/>
          <w:rtl/>
        </w:rPr>
        <w:t>الرَّحْمَنِ</w:t>
      </w:r>
      <w:r w:rsidRPr="001F7AA0">
        <w:rPr>
          <w:sz w:val="24"/>
          <w:szCs w:val="24"/>
          <w:rtl/>
        </w:rPr>
        <w:t xml:space="preserve"> </w:t>
      </w:r>
      <w:r w:rsidRPr="001F7AA0">
        <w:rPr>
          <w:rFonts w:hint="cs"/>
          <w:sz w:val="24"/>
          <w:szCs w:val="24"/>
          <w:rtl/>
        </w:rPr>
        <w:t>الرَّحِيمِ أَقْطَعُ</w:t>
      </w:r>
      <w:r w:rsidRPr="001F7AA0">
        <w:rPr>
          <w:rFonts w:hint="eastAsia"/>
          <w:sz w:val="24"/>
          <w:szCs w:val="24"/>
          <w:rtl/>
        </w:rPr>
        <w:t>»</w:t>
      </w:r>
      <w:r w:rsidRPr="001F7AA0">
        <w:rPr>
          <w:rFonts w:hint="cs"/>
          <w:sz w:val="24"/>
          <w:szCs w:val="24"/>
          <w:rtl/>
        </w:rPr>
        <w:t>.</w:t>
      </w:r>
      <w:r w:rsidRPr="001F7AA0">
        <w:rPr>
          <w:rFonts w:hint="cs"/>
          <w:color w:val="808080" w:themeColor="background1" w:themeShade="80"/>
          <w:sz w:val="24"/>
          <w:szCs w:val="24"/>
          <w:rtl/>
          <w:lang w:val="tr-TR"/>
        </w:rPr>
        <w:t xml:space="preserve"> [</w:t>
      </w:r>
      <w:r w:rsidRPr="001F7AA0">
        <w:rPr>
          <w:rFonts w:hint="cs"/>
          <w:color w:val="808080" w:themeColor="background1" w:themeShade="80"/>
          <w:sz w:val="24"/>
          <w:szCs w:val="24"/>
          <w:rtl/>
        </w:rPr>
        <w:t>خطيب</w:t>
      </w:r>
      <w:r w:rsidRPr="001F7AA0">
        <w:rPr>
          <w:color w:val="808080" w:themeColor="background1" w:themeShade="80"/>
          <w:sz w:val="24"/>
          <w:szCs w:val="24"/>
          <w:rtl/>
        </w:rPr>
        <w:t xml:space="preserve"> </w:t>
      </w:r>
      <w:r w:rsidRPr="001F7AA0">
        <w:rPr>
          <w:rFonts w:hint="cs"/>
          <w:color w:val="808080" w:themeColor="background1" w:themeShade="80"/>
          <w:sz w:val="24"/>
          <w:szCs w:val="24"/>
          <w:rtl/>
        </w:rPr>
        <w:t>البغدادي</w:t>
      </w:r>
      <w:r w:rsidRPr="001F7AA0">
        <w:rPr>
          <w:rFonts w:hint="cs"/>
          <w:color w:val="808080" w:themeColor="background1" w:themeShade="80"/>
          <w:sz w:val="24"/>
          <w:szCs w:val="24"/>
          <w:rtl/>
          <w:lang w:val="tr-TR"/>
        </w:rPr>
        <w:t>]</w:t>
      </w:r>
    </w:p>
    <w:p w:rsidR="001F7AA0" w:rsidRPr="001F7AA0" w:rsidRDefault="001F7AA0" w:rsidP="001F7AA0">
      <w:pPr>
        <w:bidi/>
        <w:spacing w:after="0"/>
        <w:rPr>
          <w:sz w:val="24"/>
          <w:szCs w:val="24"/>
          <w:rtl/>
          <w:lang w:val="tr-TR"/>
        </w:rPr>
      </w:pPr>
      <w:r w:rsidRPr="001F7AA0">
        <w:rPr>
          <w:rFonts w:hint="cs"/>
          <w:sz w:val="24"/>
          <w:szCs w:val="24"/>
          <w:rtl/>
        </w:rPr>
        <w:t>«كُلُّ</w:t>
      </w:r>
      <w:r w:rsidRPr="001F7AA0">
        <w:rPr>
          <w:sz w:val="24"/>
          <w:szCs w:val="24"/>
          <w:rtl/>
        </w:rPr>
        <w:t xml:space="preserve"> </w:t>
      </w:r>
      <w:r w:rsidRPr="001F7AA0">
        <w:rPr>
          <w:rFonts w:hint="cs"/>
          <w:sz w:val="24"/>
          <w:szCs w:val="24"/>
          <w:rtl/>
        </w:rPr>
        <w:t>أَمْرٍ</w:t>
      </w:r>
      <w:r w:rsidRPr="001F7AA0">
        <w:rPr>
          <w:sz w:val="24"/>
          <w:szCs w:val="24"/>
          <w:rtl/>
        </w:rPr>
        <w:t xml:space="preserve"> </w:t>
      </w:r>
      <w:r w:rsidRPr="001F7AA0">
        <w:rPr>
          <w:rFonts w:hint="cs"/>
          <w:sz w:val="24"/>
          <w:szCs w:val="24"/>
          <w:rtl/>
        </w:rPr>
        <w:t>ذِي</w:t>
      </w:r>
      <w:r w:rsidRPr="001F7AA0">
        <w:rPr>
          <w:sz w:val="24"/>
          <w:szCs w:val="24"/>
          <w:rtl/>
        </w:rPr>
        <w:t xml:space="preserve"> </w:t>
      </w:r>
      <w:r w:rsidRPr="001F7AA0">
        <w:rPr>
          <w:rFonts w:hint="cs"/>
          <w:sz w:val="24"/>
          <w:szCs w:val="24"/>
          <w:rtl/>
        </w:rPr>
        <w:t>بَالٍ،</w:t>
      </w:r>
      <w:r w:rsidRPr="001F7AA0">
        <w:rPr>
          <w:sz w:val="24"/>
          <w:szCs w:val="24"/>
          <w:rtl/>
        </w:rPr>
        <w:t xml:space="preserve"> </w:t>
      </w:r>
      <w:r w:rsidRPr="001F7AA0">
        <w:rPr>
          <w:rFonts w:hint="cs"/>
          <w:sz w:val="24"/>
          <w:szCs w:val="24"/>
          <w:rtl/>
        </w:rPr>
        <w:t>لَا</w:t>
      </w:r>
      <w:r w:rsidRPr="001F7AA0">
        <w:rPr>
          <w:sz w:val="24"/>
          <w:szCs w:val="24"/>
          <w:rtl/>
        </w:rPr>
        <w:t xml:space="preserve"> </w:t>
      </w:r>
      <w:r w:rsidRPr="001F7AA0">
        <w:rPr>
          <w:rFonts w:hint="cs"/>
          <w:sz w:val="24"/>
          <w:szCs w:val="24"/>
          <w:rtl/>
        </w:rPr>
        <w:t>يُبْدَأُ</w:t>
      </w:r>
      <w:r w:rsidRPr="001F7AA0">
        <w:rPr>
          <w:sz w:val="24"/>
          <w:szCs w:val="24"/>
          <w:rtl/>
        </w:rPr>
        <w:t xml:space="preserve"> </w:t>
      </w:r>
      <w:r w:rsidRPr="001F7AA0">
        <w:rPr>
          <w:rFonts w:hint="cs"/>
          <w:sz w:val="24"/>
          <w:szCs w:val="24"/>
          <w:rtl/>
        </w:rPr>
        <w:t>فِيهِ</w:t>
      </w:r>
      <w:r w:rsidRPr="001F7AA0">
        <w:rPr>
          <w:sz w:val="24"/>
          <w:szCs w:val="24"/>
          <w:rtl/>
        </w:rPr>
        <w:t xml:space="preserve"> </w:t>
      </w:r>
      <w:r w:rsidRPr="001F7AA0">
        <w:rPr>
          <w:rFonts w:hint="cs"/>
          <w:sz w:val="24"/>
          <w:szCs w:val="24"/>
          <w:rtl/>
        </w:rPr>
        <w:t>بِالْحَمْدِ،</w:t>
      </w:r>
      <w:r w:rsidRPr="001F7AA0">
        <w:rPr>
          <w:sz w:val="24"/>
          <w:szCs w:val="24"/>
          <w:rtl/>
        </w:rPr>
        <w:t xml:space="preserve"> </w:t>
      </w:r>
      <w:r w:rsidRPr="001F7AA0">
        <w:rPr>
          <w:rFonts w:hint="cs"/>
          <w:sz w:val="24"/>
          <w:szCs w:val="24"/>
          <w:rtl/>
        </w:rPr>
        <w:t xml:space="preserve">أَقْطَعُ». </w:t>
      </w:r>
      <w:r w:rsidRPr="001F7AA0">
        <w:rPr>
          <w:rFonts w:hint="cs"/>
          <w:color w:val="808080" w:themeColor="background1" w:themeShade="80"/>
          <w:sz w:val="24"/>
          <w:szCs w:val="24"/>
          <w:rtl/>
          <w:lang w:val="tr-TR"/>
        </w:rPr>
        <w:t>[</w:t>
      </w:r>
      <w:r w:rsidRPr="001F7AA0">
        <w:rPr>
          <w:rFonts w:hint="cs"/>
          <w:color w:val="808080" w:themeColor="background1" w:themeShade="80"/>
          <w:sz w:val="24"/>
          <w:szCs w:val="24"/>
          <w:rtl/>
        </w:rPr>
        <w:t>ه]</w:t>
      </w:r>
    </w:p>
    <w:p w:rsidR="001F7AA0" w:rsidRPr="001F7AA0" w:rsidRDefault="001F7AA0" w:rsidP="001F7AA0">
      <w:pPr>
        <w:bidi/>
        <w:spacing w:after="0"/>
        <w:rPr>
          <w:sz w:val="24"/>
          <w:szCs w:val="24"/>
          <w:rtl/>
          <w:lang w:val="tr-TR"/>
        </w:rPr>
      </w:pPr>
      <w:r w:rsidRPr="001F7AA0">
        <w:rPr>
          <w:rFonts w:hint="cs"/>
          <w:sz w:val="24"/>
          <w:szCs w:val="24"/>
          <w:rtl/>
          <w:lang w:val="tr-TR"/>
        </w:rPr>
        <w:t>«كُلُّ</w:t>
      </w:r>
      <w:r w:rsidRPr="001F7AA0">
        <w:rPr>
          <w:sz w:val="24"/>
          <w:szCs w:val="24"/>
          <w:rtl/>
          <w:lang w:val="tr-TR"/>
        </w:rPr>
        <w:t xml:space="preserve"> </w:t>
      </w:r>
      <w:r w:rsidRPr="001F7AA0">
        <w:rPr>
          <w:rFonts w:hint="cs"/>
          <w:sz w:val="24"/>
          <w:szCs w:val="24"/>
          <w:rtl/>
          <w:lang w:val="tr-TR"/>
        </w:rPr>
        <w:t>كَلاَمٍ</w:t>
      </w:r>
      <w:r w:rsidRPr="001F7AA0">
        <w:rPr>
          <w:sz w:val="24"/>
          <w:szCs w:val="24"/>
          <w:rtl/>
          <w:lang w:val="tr-TR"/>
        </w:rPr>
        <w:t xml:space="preserve"> </w:t>
      </w:r>
      <w:r w:rsidRPr="001F7AA0">
        <w:rPr>
          <w:rFonts w:hint="cs"/>
          <w:sz w:val="24"/>
          <w:szCs w:val="24"/>
          <w:rtl/>
          <w:lang w:val="tr-TR"/>
        </w:rPr>
        <w:t>أَوْ</w:t>
      </w:r>
      <w:r w:rsidRPr="001F7AA0">
        <w:rPr>
          <w:sz w:val="24"/>
          <w:szCs w:val="24"/>
          <w:rtl/>
          <w:lang w:val="tr-TR"/>
        </w:rPr>
        <w:t xml:space="preserve"> </w:t>
      </w:r>
      <w:r w:rsidRPr="001F7AA0">
        <w:rPr>
          <w:rFonts w:hint="cs"/>
          <w:sz w:val="24"/>
          <w:szCs w:val="24"/>
          <w:rtl/>
          <w:lang w:val="tr-TR"/>
        </w:rPr>
        <w:t>أَمْرٍ</w:t>
      </w:r>
      <w:r w:rsidRPr="001F7AA0">
        <w:rPr>
          <w:sz w:val="24"/>
          <w:szCs w:val="24"/>
          <w:rtl/>
          <w:lang w:val="tr-TR"/>
        </w:rPr>
        <w:t xml:space="preserve"> </w:t>
      </w:r>
      <w:r w:rsidRPr="001F7AA0">
        <w:rPr>
          <w:rFonts w:hint="cs"/>
          <w:sz w:val="24"/>
          <w:szCs w:val="24"/>
          <w:rtl/>
          <w:lang w:val="tr-TR"/>
        </w:rPr>
        <w:t>ذِى</w:t>
      </w:r>
      <w:r w:rsidRPr="001F7AA0">
        <w:rPr>
          <w:sz w:val="24"/>
          <w:szCs w:val="24"/>
          <w:rtl/>
          <w:lang w:val="tr-TR"/>
        </w:rPr>
        <w:t xml:space="preserve"> </w:t>
      </w:r>
      <w:r w:rsidRPr="001F7AA0">
        <w:rPr>
          <w:rFonts w:hint="cs"/>
          <w:sz w:val="24"/>
          <w:szCs w:val="24"/>
          <w:rtl/>
          <w:lang w:val="tr-TR"/>
        </w:rPr>
        <w:t>بَالٍ</w:t>
      </w:r>
      <w:r w:rsidRPr="001F7AA0">
        <w:rPr>
          <w:sz w:val="24"/>
          <w:szCs w:val="24"/>
          <w:rtl/>
          <w:lang w:val="tr-TR"/>
        </w:rPr>
        <w:t xml:space="preserve"> </w:t>
      </w:r>
      <w:r w:rsidRPr="001F7AA0">
        <w:rPr>
          <w:rFonts w:hint="cs"/>
          <w:sz w:val="24"/>
          <w:szCs w:val="24"/>
          <w:rtl/>
          <w:lang w:val="tr-TR"/>
        </w:rPr>
        <w:t>لَا</w:t>
      </w:r>
      <w:r w:rsidRPr="001F7AA0">
        <w:rPr>
          <w:sz w:val="24"/>
          <w:szCs w:val="24"/>
          <w:rtl/>
          <w:lang w:val="tr-TR"/>
        </w:rPr>
        <w:t xml:space="preserve"> </w:t>
      </w:r>
      <w:r w:rsidRPr="001F7AA0">
        <w:rPr>
          <w:rFonts w:hint="cs"/>
          <w:sz w:val="24"/>
          <w:szCs w:val="24"/>
          <w:rtl/>
          <w:lang w:val="tr-TR"/>
        </w:rPr>
        <w:t>يُفْتَحُ</w:t>
      </w:r>
      <w:r w:rsidRPr="001F7AA0">
        <w:rPr>
          <w:sz w:val="24"/>
          <w:szCs w:val="24"/>
          <w:rtl/>
          <w:lang w:val="tr-TR"/>
        </w:rPr>
        <w:t xml:space="preserve"> </w:t>
      </w:r>
      <w:r w:rsidRPr="001F7AA0">
        <w:rPr>
          <w:rFonts w:hint="cs"/>
          <w:sz w:val="24"/>
          <w:szCs w:val="24"/>
          <w:rtl/>
          <w:lang w:val="tr-TR"/>
        </w:rPr>
        <w:t>بِذِكْرِ</w:t>
      </w:r>
      <w:r w:rsidRPr="001F7AA0">
        <w:rPr>
          <w:sz w:val="24"/>
          <w:szCs w:val="24"/>
          <w:rtl/>
          <w:lang w:val="tr-TR"/>
        </w:rPr>
        <w:t xml:space="preserve"> </w:t>
      </w:r>
      <w:r w:rsidRPr="001F7AA0">
        <w:rPr>
          <w:rFonts w:hint="cs"/>
          <w:sz w:val="24"/>
          <w:szCs w:val="24"/>
          <w:rtl/>
          <w:lang w:val="tr-TR"/>
        </w:rPr>
        <w:t>اللَّهِ</w:t>
      </w:r>
      <w:r w:rsidRPr="001F7AA0">
        <w:rPr>
          <w:sz w:val="24"/>
          <w:szCs w:val="24"/>
          <w:rtl/>
          <w:lang w:val="tr-TR"/>
        </w:rPr>
        <w:t xml:space="preserve"> </w:t>
      </w:r>
      <w:r w:rsidRPr="001F7AA0">
        <w:rPr>
          <w:rFonts w:hint="cs"/>
          <w:sz w:val="24"/>
          <w:szCs w:val="24"/>
          <w:rtl/>
          <w:lang w:val="tr-TR"/>
        </w:rPr>
        <w:t>عَزَّ</w:t>
      </w:r>
      <w:r w:rsidRPr="001F7AA0">
        <w:rPr>
          <w:sz w:val="24"/>
          <w:szCs w:val="24"/>
          <w:rtl/>
          <w:lang w:val="tr-TR"/>
        </w:rPr>
        <w:t xml:space="preserve"> </w:t>
      </w:r>
      <w:r w:rsidRPr="001F7AA0">
        <w:rPr>
          <w:rFonts w:hint="cs"/>
          <w:sz w:val="24"/>
          <w:szCs w:val="24"/>
          <w:rtl/>
          <w:lang w:val="tr-TR"/>
        </w:rPr>
        <w:t>وَجَلَّ</w:t>
      </w:r>
      <w:r w:rsidRPr="001F7AA0">
        <w:rPr>
          <w:sz w:val="24"/>
          <w:szCs w:val="24"/>
          <w:rtl/>
          <w:lang w:val="tr-TR"/>
        </w:rPr>
        <w:t xml:space="preserve"> </w:t>
      </w:r>
      <w:r w:rsidRPr="001F7AA0">
        <w:rPr>
          <w:rFonts w:hint="cs"/>
          <w:sz w:val="24"/>
          <w:szCs w:val="24"/>
          <w:rtl/>
          <w:lang w:val="tr-TR"/>
        </w:rPr>
        <w:t>فَهُوَ</w:t>
      </w:r>
      <w:r w:rsidRPr="001F7AA0">
        <w:rPr>
          <w:sz w:val="24"/>
          <w:szCs w:val="24"/>
          <w:rtl/>
          <w:lang w:val="tr-TR"/>
        </w:rPr>
        <w:t xml:space="preserve"> </w:t>
      </w:r>
      <w:r w:rsidRPr="001F7AA0">
        <w:rPr>
          <w:rFonts w:hint="cs"/>
          <w:sz w:val="24"/>
          <w:szCs w:val="24"/>
          <w:rtl/>
          <w:lang w:val="tr-TR"/>
        </w:rPr>
        <w:t>أَبْتَرُ</w:t>
      </w:r>
      <w:r w:rsidRPr="001F7AA0">
        <w:rPr>
          <w:sz w:val="24"/>
          <w:szCs w:val="24"/>
          <w:rtl/>
          <w:lang w:val="tr-TR"/>
        </w:rPr>
        <w:t xml:space="preserve"> </w:t>
      </w:r>
      <w:r w:rsidRPr="001F7AA0">
        <w:rPr>
          <w:rFonts w:hint="cs"/>
          <w:sz w:val="24"/>
          <w:szCs w:val="24"/>
          <w:rtl/>
          <w:lang w:val="tr-TR"/>
        </w:rPr>
        <w:t>أَوْ</w:t>
      </w:r>
      <w:r w:rsidRPr="001F7AA0">
        <w:rPr>
          <w:sz w:val="24"/>
          <w:szCs w:val="24"/>
          <w:rtl/>
          <w:lang w:val="tr-TR"/>
        </w:rPr>
        <w:t xml:space="preserve"> </w:t>
      </w:r>
      <w:r w:rsidRPr="001F7AA0">
        <w:rPr>
          <w:rFonts w:hint="cs"/>
          <w:sz w:val="24"/>
          <w:szCs w:val="24"/>
          <w:rtl/>
          <w:lang w:val="tr-TR"/>
        </w:rPr>
        <w:t>قَالَ</w:t>
      </w:r>
      <w:r w:rsidRPr="001F7AA0">
        <w:rPr>
          <w:sz w:val="24"/>
          <w:szCs w:val="24"/>
          <w:rtl/>
          <w:lang w:val="tr-TR"/>
        </w:rPr>
        <w:t xml:space="preserve"> </w:t>
      </w:r>
      <w:r w:rsidRPr="001F7AA0">
        <w:rPr>
          <w:rFonts w:hint="cs"/>
          <w:sz w:val="24"/>
          <w:szCs w:val="24"/>
          <w:rtl/>
          <w:lang w:val="tr-TR"/>
        </w:rPr>
        <w:t xml:space="preserve">أَقْطَعُ». </w:t>
      </w:r>
      <w:r w:rsidRPr="001F7AA0">
        <w:rPr>
          <w:rFonts w:hint="cs"/>
          <w:color w:val="808080" w:themeColor="background1" w:themeShade="80"/>
          <w:sz w:val="24"/>
          <w:szCs w:val="24"/>
          <w:rtl/>
          <w:lang w:val="tr-TR"/>
        </w:rPr>
        <w:t>[أ]</w:t>
      </w:r>
    </w:p>
    <w:p w:rsidR="001F7AA0" w:rsidRDefault="001F7A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KFGQPC Uthman Taha Naskh">
    <w:panose1 w:val="02000000000000000000"/>
    <w:charset w:val="B2"/>
    <w:family w:val="auto"/>
    <w:pitch w:val="variable"/>
    <w:sig w:usb0="80002001" w:usb1="90000000" w:usb2="00000008" w:usb3="00000000" w:csb0="00000040" w:csb1="00000000"/>
    <w:embedRegular r:id="rId1" w:fontKey="{14CBF4FE-972B-4B11-9645-CFB405EA8735}"/>
    <w:embedBold r:id="rId2" w:fontKey="{8411C195-D8D9-48F2-9784-4236305DD944}"/>
    <w:embedItalic r:id="rId3" w:fontKey="{6AD17B60-AE58-4F68-9232-625002CFA7CA}"/>
    <w:embedBoldItalic r:id="rId4" w:fontKey="{B31D6744-8680-4BB3-88C0-B0D068BD2EBD}"/>
  </w:font>
  <w:font w:name="Segoe UI">
    <w:panose1 w:val="020B0502040204020203"/>
    <w:charset w:val="00"/>
    <w:family w:val="swiss"/>
    <w:pitch w:val="variable"/>
    <w:sig w:usb0="E10022FF" w:usb1="C000E47F" w:usb2="00000029" w:usb3="00000000" w:csb0="000001DF" w:csb1="00000000"/>
  </w:font>
  <w:font w:name="Adobe Garamond Pro">
    <w:panose1 w:val="00000000000000000000"/>
    <w:charset w:val="00"/>
    <w:family w:val="roman"/>
    <w:notTrueType/>
    <w:pitch w:val="variable"/>
    <w:sig w:usb0="00000007" w:usb1="00000001" w:usb2="00000000" w:usb3="00000000" w:csb0="00000093" w:csb1="00000000"/>
  </w:font>
  <w:font w:name="Arabic Typesetting">
    <w:panose1 w:val="03020402040406030203"/>
    <w:charset w:val="00"/>
    <w:family w:val="script"/>
    <w:pitch w:val="variable"/>
    <w:sig w:usb0="A000206F" w:usb1="C0000000" w:usb2="00000008" w:usb3="00000000" w:csb0="000000D3" w:csb1="00000000"/>
  </w:font>
  <w:font w:name="KFGQPC Uthmanic Script HAFS">
    <w:panose1 w:val="02000000000000000000"/>
    <w:charset w:val="B2"/>
    <w:family w:val="auto"/>
    <w:pitch w:val="variable"/>
    <w:sig w:usb0="00002001" w:usb1="00000000" w:usb2="00000000" w:usb3="00000000" w:csb0="00000040" w:csb1="00000000"/>
    <w:embedRegular r:id="rId5" w:subsetted="1" w:fontKey="{D37910CB-073A-469A-A3C6-1F5B2E665053}"/>
  </w:font>
  <w:font w:name="Tahoma">
    <w:panose1 w:val="020B0604030504040204"/>
    <w:charset w:val="00"/>
    <w:family w:val="swiss"/>
    <w:pitch w:val="variable"/>
    <w:sig w:usb0="E1002EFF" w:usb1="C000605B" w:usb2="00000029" w:usb3="00000000" w:csb0="000101FF" w:csb1="00000000"/>
    <w:embedRegular r:id="rId6" w:subsetted="1" w:fontKey="{DED4C740-F6A3-4BF0-971B-D157FBFE527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20"/>
      </w:rPr>
      <w:id w:val="-313101246"/>
      <w:docPartObj>
        <w:docPartGallery w:val="Page Numbers (Bottom of Page)"/>
        <w:docPartUnique/>
      </w:docPartObj>
    </w:sdtPr>
    <w:sdtEndPr>
      <w:rPr>
        <w:noProof/>
      </w:rPr>
    </w:sdtEndPr>
    <w:sdtContent>
      <w:p w:rsidR="0069446F" w:rsidRPr="00C3530D" w:rsidRDefault="0069446F">
        <w:pPr>
          <w:pStyle w:val="Footer"/>
          <w:jc w:val="center"/>
          <w:rPr>
            <w:sz w:val="16"/>
            <w:szCs w:val="20"/>
          </w:rPr>
        </w:pPr>
        <w:r w:rsidRPr="00C3530D">
          <w:rPr>
            <w:sz w:val="16"/>
            <w:szCs w:val="20"/>
          </w:rPr>
          <w:fldChar w:fldCharType="begin"/>
        </w:r>
        <w:r w:rsidRPr="00C3530D">
          <w:rPr>
            <w:sz w:val="16"/>
            <w:szCs w:val="20"/>
          </w:rPr>
          <w:instrText xml:space="preserve"> PAGE   \* MERGEFORMAT </w:instrText>
        </w:r>
        <w:r w:rsidRPr="00C3530D">
          <w:rPr>
            <w:sz w:val="16"/>
            <w:szCs w:val="20"/>
          </w:rPr>
          <w:fldChar w:fldCharType="separate"/>
        </w:r>
        <w:r w:rsidR="00CC18C0">
          <w:rPr>
            <w:noProof/>
            <w:sz w:val="16"/>
            <w:szCs w:val="20"/>
          </w:rPr>
          <w:t>1</w:t>
        </w:r>
        <w:r w:rsidRPr="00C3530D">
          <w:rPr>
            <w:noProof/>
            <w:sz w:val="16"/>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A1" w:rsidRDefault="007C45A1" w:rsidP="00C3530D">
      <w:pPr>
        <w:spacing w:after="0" w:line="240" w:lineRule="auto"/>
      </w:pPr>
      <w:r>
        <w:separator/>
      </w:r>
    </w:p>
  </w:footnote>
  <w:footnote w:type="continuationSeparator" w:id="0">
    <w:p w:rsidR="007C45A1" w:rsidRDefault="007C45A1" w:rsidP="00C35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D510C"/>
    <w:multiLevelType w:val="hybridMultilevel"/>
    <w:tmpl w:val="257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0D"/>
    <w:rsid w:val="00057105"/>
    <w:rsid w:val="00071F02"/>
    <w:rsid w:val="00093D27"/>
    <w:rsid w:val="000A3C0E"/>
    <w:rsid w:val="000B7DC1"/>
    <w:rsid w:val="000E29B2"/>
    <w:rsid w:val="000E6EBB"/>
    <w:rsid w:val="00124DE7"/>
    <w:rsid w:val="0015469A"/>
    <w:rsid w:val="00165297"/>
    <w:rsid w:val="001A2578"/>
    <w:rsid w:val="001B269D"/>
    <w:rsid w:val="001D33C7"/>
    <w:rsid w:val="001E0603"/>
    <w:rsid w:val="001F2FAC"/>
    <w:rsid w:val="001F7AA0"/>
    <w:rsid w:val="002038A6"/>
    <w:rsid w:val="00231C2B"/>
    <w:rsid w:val="00236C32"/>
    <w:rsid w:val="00246D2E"/>
    <w:rsid w:val="00247337"/>
    <w:rsid w:val="00266100"/>
    <w:rsid w:val="002913DE"/>
    <w:rsid w:val="00291CA0"/>
    <w:rsid w:val="002B2881"/>
    <w:rsid w:val="002C5BC9"/>
    <w:rsid w:val="003101F9"/>
    <w:rsid w:val="003125CA"/>
    <w:rsid w:val="003263A7"/>
    <w:rsid w:val="00363300"/>
    <w:rsid w:val="0037126C"/>
    <w:rsid w:val="00385CDF"/>
    <w:rsid w:val="0038741C"/>
    <w:rsid w:val="00387D0F"/>
    <w:rsid w:val="003B14ED"/>
    <w:rsid w:val="003B6004"/>
    <w:rsid w:val="003C2338"/>
    <w:rsid w:val="00404C08"/>
    <w:rsid w:val="004338C0"/>
    <w:rsid w:val="004458F1"/>
    <w:rsid w:val="00451E49"/>
    <w:rsid w:val="004673B2"/>
    <w:rsid w:val="00497CC1"/>
    <w:rsid w:val="005200F0"/>
    <w:rsid w:val="00520262"/>
    <w:rsid w:val="00524BAE"/>
    <w:rsid w:val="00531B25"/>
    <w:rsid w:val="005D13D2"/>
    <w:rsid w:val="005F3912"/>
    <w:rsid w:val="00652602"/>
    <w:rsid w:val="00654E0E"/>
    <w:rsid w:val="00667BDC"/>
    <w:rsid w:val="006705DF"/>
    <w:rsid w:val="00692138"/>
    <w:rsid w:val="0069446F"/>
    <w:rsid w:val="006A0D89"/>
    <w:rsid w:val="006C3967"/>
    <w:rsid w:val="006D0E36"/>
    <w:rsid w:val="006D4777"/>
    <w:rsid w:val="007012E6"/>
    <w:rsid w:val="00723C74"/>
    <w:rsid w:val="00731D18"/>
    <w:rsid w:val="007376C7"/>
    <w:rsid w:val="00763BA4"/>
    <w:rsid w:val="0076785C"/>
    <w:rsid w:val="007B5894"/>
    <w:rsid w:val="007C2187"/>
    <w:rsid w:val="007C45A1"/>
    <w:rsid w:val="00810D89"/>
    <w:rsid w:val="00830C5D"/>
    <w:rsid w:val="008316CC"/>
    <w:rsid w:val="00841DD7"/>
    <w:rsid w:val="008871C9"/>
    <w:rsid w:val="008D7043"/>
    <w:rsid w:val="00912EA4"/>
    <w:rsid w:val="00943CB1"/>
    <w:rsid w:val="00984BAA"/>
    <w:rsid w:val="009A7CE0"/>
    <w:rsid w:val="00A119B6"/>
    <w:rsid w:val="00A13C33"/>
    <w:rsid w:val="00A56F68"/>
    <w:rsid w:val="00A97B9B"/>
    <w:rsid w:val="00AE2B97"/>
    <w:rsid w:val="00AE722F"/>
    <w:rsid w:val="00B26818"/>
    <w:rsid w:val="00B36DCB"/>
    <w:rsid w:val="00B457F5"/>
    <w:rsid w:val="00B8300A"/>
    <w:rsid w:val="00B875B7"/>
    <w:rsid w:val="00BD3A7F"/>
    <w:rsid w:val="00BE1181"/>
    <w:rsid w:val="00BF5B5B"/>
    <w:rsid w:val="00C00BE5"/>
    <w:rsid w:val="00C243B3"/>
    <w:rsid w:val="00C3530D"/>
    <w:rsid w:val="00C724CC"/>
    <w:rsid w:val="00C829A1"/>
    <w:rsid w:val="00C86527"/>
    <w:rsid w:val="00C9742B"/>
    <w:rsid w:val="00CC0D28"/>
    <w:rsid w:val="00CC18C0"/>
    <w:rsid w:val="00CD256D"/>
    <w:rsid w:val="00D3035E"/>
    <w:rsid w:val="00D45364"/>
    <w:rsid w:val="00D57FC6"/>
    <w:rsid w:val="00D732E7"/>
    <w:rsid w:val="00D81185"/>
    <w:rsid w:val="00DE50DF"/>
    <w:rsid w:val="00E054DF"/>
    <w:rsid w:val="00E37052"/>
    <w:rsid w:val="00E8393B"/>
    <w:rsid w:val="00E9071B"/>
    <w:rsid w:val="00EF4B7F"/>
    <w:rsid w:val="00F24F3D"/>
    <w:rsid w:val="00F437D5"/>
    <w:rsid w:val="00F956A2"/>
    <w:rsid w:val="00FF1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28A53-166D-4AEE-BCA4-9323A05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no Pro" w:eastAsiaTheme="minorHAnsi" w:hAnsi="Arno Pro" w:cs="KFGQPC Uthman Taha Naskh"/>
        <w:sz w:val="22"/>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0D"/>
    <w:pPr>
      <w:ind w:left="720"/>
      <w:contextualSpacing/>
    </w:pPr>
  </w:style>
  <w:style w:type="paragraph" w:styleId="Header">
    <w:name w:val="header"/>
    <w:basedOn w:val="Normal"/>
    <w:link w:val="HeaderChar"/>
    <w:uiPriority w:val="99"/>
    <w:unhideWhenUsed/>
    <w:rsid w:val="00C353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530D"/>
  </w:style>
  <w:style w:type="paragraph" w:styleId="Footer">
    <w:name w:val="footer"/>
    <w:basedOn w:val="Normal"/>
    <w:link w:val="FooterChar"/>
    <w:uiPriority w:val="99"/>
    <w:unhideWhenUsed/>
    <w:rsid w:val="00C353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530D"/>
  </w:style>
  <w:style w:type="paragraph" w:styleId="EndnoteText">
    <w:name w:val="endnote text"/>
    <w:basedOn w:val="Normal"/>
    <w:link w:val="EndnoteTextChar"/>
    <w:uiPriority w:val="99"/>
    <w:semiHidden/>
    <w:unhideWhenUsed/>
    <w:rsid w:val="001F7A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AA0"/>
    <w:rPr>
      <w:sz w:val="20"/>
      <w:szCs w:val="20"/>
    </w:rPr>
  </w:style>
  <w:style w:type="character" w:styleId="EndnoteReference">
    <w:name w:val="endnote reference"/>
    <w:basedOn w:val="DefaultParagraphFont"/>
    <w:uiPriority w:val="99"/>
    <w:semiHidden/>
    <w:unhideWhenUsed/>
    <w:rsid w:val="001F7AA0"/>
    <w:rPr>
      <w:vertAlign w:val="superscript"/>
    </w:rPr>
  </w:style>
  <w:style w:type="paragraph" w:styleId="BalloonText">
    <w:name w:val="Balloon Text"/>
    <w:basedOn w:val="Normal"/>
    <w:link w:val="BalloonTextChar"/>
    <w:uiPriority w:val="99"/>
    <w:semiHidden/>
    <w:unhideWhenUsed/>
    <w:rsid w:val="001F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1EB3-52A2-4128-85B5-5B128E7F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Bedir</dc:creator>
  <cp:keywords/>
  <dc:description/>
  <cp:lastModifiedBy>aa</cp:lastModifiedBy>
  <cp:revision>2</cp:revision>
  <cp:lastPrinted>2015-04-04T02:11:00Z</cp:lastPrinted>
  <dcterms:created xsi:type="dcterms:W3CDTF">2015-04-06T03:45:00Z</dcterms:created>
  <dcterms:modified xsi:type="dcterms:W3CDTF">2015-04-06T03:45:00Z</dcterms:modified>
</cp:coreProperties>
</file>