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C6A" w:rsidRPr="003F6165" w:rsidRDefault="009E18E4" w:rsidP="00AA1C6A">
      <w:pPr>
        <w:spacing w:after="0" w:line="240" w:lineRule="auto"/>
        <w:jc w:val="center"/>
        <w:rPr>
          <w:b/>
          <w:bCs/>
          <w:sz w:val="28"/>
          <w:szCs w:val="28"/>
          <w:lang w:val="tr-TR"/>
        </w:rPr>
      </w:pPr>
      <w:r>
        <w:rPr>
          <w:b/>
          <w:bCs/>
          <w:sz w:val="28"/>
          <w:szCs w:val="28"/>
          <w:lang w:val="tr-TR"/>
        </w:rPr>
        <w:t xml:space="preserve">LESSON </w:t>
      </w:r>
      <w:r w:rsidR="00AA1C6A">
        <w:rPr>
          <w:b/>
          <w:bCs/>
          <w:sz w:val="28"/>
          <w:szCs w:val="28"/>
          <w:lang w:val="tr-TR"/>
        </w:rPr>
        <w:t>12</w:t>
      </w:r>
      <w:r w:rsidR="00AA1C6A" w:rsidRPr="003F6165">
        <w:rPr>
          <w:b/>
          <w:bCs/>
          <w:sz w:val="28"/>
          <w:szCs w:val="28"/>
          <w:lang w:val="tr-TR"/>
        </w:rPr>
        <w:t>.</w:t>
      </w:r>
      <w:r w:rsidR="00AA1C6A">
        <w:rPr>
          <w:b/>
          <w:bCs/>
          <w:sz w:val="28"/>
          <w:szCs w:val="28"/>
          <w:lang w:val="tr-TR"/>
        </w:rPr>
        <w:t xml:space="preserve"> </w:t>
      </w:r>
    </w:p>
    <w:p w:rsidR="00E41220" w:rsidRDefault="00AA1C6A">
      <w:r w:rsidRPr="00CF271F">
        <w:rPr>
          <w:b/>
          <w:bCs/>
          <w:noProof/>
          <w:lang w:val="en-CA" w:eastAsia="en-CA"/>
        </w:rPr>
        <mc:AlternateContent>
          <mc:Choice Requires="wps">
            <w:drawing>
              <wp:anchor distT="0" distB="0" distL="114300" distR="114300" simplePos="0" relativeHeight="251659264" behindDoc="1" locked="0" layoutInCell="1" allowOverlap="1" wp14:anchorId="029D2673" wp14:editId="61D8ABB8">
                <wp:simplePos x="0" y="0"/>
                <wp:positionH relativeFrom="column">
                  <wp:posOffset>519488</wp:posOffset>
                </wp:positionH>
                <wp:positionV relativeFrom="paragraph">
                  <wp:posOffset>201342</wp:posOffset>
                </wp:positionV>
                <wp:extent cx="4689807" cy="361950"/>
                <wp:effectExtent l="0" t="0" r="15875" b="19050"/>
                <wp:wrapNone/>
                <wp:docPr id="1" name="Rechteck 1"/>
                <wp:cNvGraphicFramePr/>
                <a:graphic xmlns:a="http://schemas.openxmlformats.org/drawingml/2006/main">
                  <a:graphicData uri="http://schemas.microsoft.com/office/word/2010/wordprocessingShape">
                    <wps:wsp>
                      <wps:cNvSpPr/>
                      <wps:spPr>
                        <a:xfrm>
                          <a:off x="0" y="0"/>
                          <a:ext cx="4689807" cy="361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27C0F" w:rsidRDefault="00727C0F" w:rsidP="00AA1C6A">
                            <w:pPr>
                              <w:spacing w:after="0" w:line="240" w:lineRule="auto"/>
                              <w:rPr>
                                <w:b/>
                                <w:bCs/>
                                <w:lang w:val="tr-TR"/>
                              </w:rPr>
                            </w:pPr>
                            <w:r>
                              <w:rPr>
                                <w:b/>
                                <w:bCs/>
                                <w:lang w:val="tr-TR"/>
                              </w:rPr>
                              <w:t xml:space="preserve">4) ÜMİT </w:t>
                            </w:r>
                            <w:r>
                              <w:rPr>
                                <w:b/>
                                <w:bCs/>
                                <w:lang w:val="tr-TR"/>
                              </w:rPr>
                              <w:tab/>
                              <w:t xml:space="preserve">5) HİCRET </w:t>
                            </w:r>
                            <w:r>
                              <w:rPr>
                                <w:b/>
                                <w:bCs/>
                                <w:lang w:val="tr-TR"/>
                              </w:rPr>
                              <w:tab/>
                              <w:t>6) RIZA</w:t>
                            </w:r>
                          </w:p>
                          <w:p w:rsidR="00727C0F" w:rsidRDefault="00727C0F" w:rsidP="00AA1C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0.9pt;margin-top:15.85pt;width:369.3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" filled="f" strokecolor="#1f4d78 [1604]" strokeweight="1pt">
                <v:textbox>
                  <w:txbxContent>
                    <w:p w:rsidR="00727C0F" w:rsidRDefault="00727C0F" w:rsidP="00AA1C6A">
                      <w:pPr>
                        <w:spacing w:after="0" w:line="240" w:lineRule="auto"/>
                        <w:rPr>
                          <w:b/>
                          <w:bCs/>
                          <w:lang w:val="tr-TR"/>
                        </w:rPr>
                      </w:pPr>
                      <w:r>
                        <w:rPr>
                          <w:b/>
                          <w:bCs/>
                          <w:lang w:val="tr-TR"/>
                        </w:rPr>
                        <w:t xml:space="preserve">4) ÜMİT </w:t>
                      </w:r>
                      <w:r>
                        <w:rPr>
                          <w:b/>
                          <w:bCs/>
                          <w:lang w:val="tr-TR"/>
                        </w:rPr>
                        <w:tab/>
                        <w:t xml:space="preserve">5) HİCRET </w:t>
                      </w:r>
                      <w:r>
                        <w:rPr>
                          <w:b/>
                          <w:bCs/>
                          <w:lang w:val="tr-TR"/>
                        </w:rPr>
                        <w:tab/>
                        <w:t>6) RIZA</w:t>
                      </w:r>
                    </w:p>
                    <w:p w:rsidR="00727C0F" w:rsidRDefault="00727C0F" w:rsidP="00AA1C6A">
                      <w:pPr>
                        <w:jc w:val="center"/>
                      </w:pPr>
                    </w:p>
                  </w:txbxContent>
                </v:textbox>
              </v:rect>
            </w:pict>
          </mc:Fallback>
        </mc:AlternateContent>
      </w:r>
    </w:p>
    <w:p w:rsidR="00AA1C6A" w:rsidRDefault="003B088B" w:rsidP="00AA1C6A">
      <w:pPr>
        <w:spacing w:after="0" w:line="240" w:lineRule="auto"/>
        <w:jc w:val="center"/>
        <w:rPr>
          <w:b/>
          <w:bCs/>
          <w:lang w:val="tr-TR"/>
        </w:rPr>
      </w:pPr>
      <w:r>
        <w:rPr>
          <w:b/>
          <w:bCs/>
          <w:lang w:val="tr-TR"/>
        </w:rPr>
        <w:t>3</w:t>
      </w:r>
      <w:r w:rsidR="00AA1C6A">
        <w:rPr>
          <w:b/>
          <w:bCs/>
          <w:lang w:val="tr-TR"/>
        </w:rPr>
        <w:t xml:space="preserve">4) </w:t>
      </w:r>
      <w:r w:rsidR="009E18E4">
        <w:rPr>
          <w:b/>
          <w:bCs/>
          <w:lang w:val="tr-TR"/>
        </w:rPr>
        <w:t>HOPE (</w:t>
      </w:r>
      <w:r w:rsidR="00AA1C6A">
        <w:rPr>
          <w:b/>
          <w:bCs/>
          <w:lang w:val="tr-TR"/>
        </w:rPr>
        <w:t>ÜMİT</w:t>
      </w:r>
      <w:r w:rsidR="009E18E4">
        <w:rPr>
          <w:b/>
          <w:bCs/>
          <w:lang w:val="tr-TR"/>
        </w:rPr>
        <w:t>)</w:t>
      </w:r>
      <w:r w:rsidR="00AA1C6A">
        <w:rPr>
          <w:b/>
          <w:bCs/>
          <w:lang w:val="tr-TR"/>
        </w:rPr>
        <w:t xml:space="preserve">           </w:t>
      </w:r>
      <w:r>
        <w:rPr>
          <w:b/>
          <w:bCs/>
          <w:lang w:val="tr-TR"/>
        </w:rPr>
        <w:t>3</w:t>
      </w:r>
      <w:r w:rsidR="00AA1C6A">
        <w:rPr>
          <w:b/>
          <w:bCs/>
          <w:lang w:val="tr-TR"/>
        </w:rPr>
        <w:t xml:space="preserve">5) </w:t>
      </w:r>
      <w:r w:rsidR="009E18E4">
        <w:rPr>
          <w:b/>
          <w:bCs/>
          <w:lang w:val="tr-TR"/>
        </w:rPr>
        <w:t>MIGRATION (</w:t>
      </w:r>
      <w:r w:rsidR="00AA1C6A">
        <w:rPr>
          <w:b/>
          <w:bCs/>
          <w:lang w:val="tr-TR"/>
        </w:rPr>
        <w:t>HİCRET</w:t>
      </w:r>
      <w:r w:rsidR="009E18E4">
        <w:rPr>
          <w:b/>
          <w:bCs/>
          <w:lang w:val="tr-TR"/>
        </w:rPr>
        <w:t>)</w:t>
      </w:r>
      <w:r w:rsidR="00AA1C6A">
        <w:rPr>
          <w:b/>
          <w:bCs/>
          <w:lang w:val="tr-TR"/>
        </w:rPr>
        <w:t xml:space="preserve">             </w:t>
      </w:r>
      <w:r>
        <w:rPr>
          <w:b/>
          <w:bCs/>
          <w:lang w:val="tr-TR"/>
        </w:rPr>
        <w:t>3</w:t>
      </w:r>
      <w:r w:rsidR="00AA1C6A">
        <w:rPr>
          <w:b/>
          <w:bCs/>
          <w:lang w:val="tr-TR"/>
        </w:rPr>
        <w:t xml:space="preserve">6) </w:t>
      </w:r>
      <w:r w:rsidR="009E18E4">
        <w:rPr>
          <w:b/>
          <w:bCs/>
          <w:lang w:val="tr-TR"/>
        </w:rPr>
        <w:t>CONSENT (</w:t>
      </w:r>
      <w:r w:rsidR="00AA1C6A">
        <w:rPr>
          <w:b/>
          <w:bCs/>
          <w:lang w:val="tr-TR"/>
        </w:rPr>
        <w:t>RIZA</w:t>
      </w:r>
      <w:r w:rsidR="009E18E4">
        <w:rPr>
          <w:b/>
          <w:bCs/>
          <w:lang w:val="tr-TR"/>
        </w:rPr>
        <w:t>)</w:t>
      </w:r>
    </w:p>
    <w:p w:rsidR="00AA1C6A" w:rsidRDefault="00AA1C6A"/>
    <w:p w:rsidR="00AA1C6A" w:rsidRDefault="00AA1C6A"/>
    <w:p w:rsidR="00AA1C6A" w:rsidRPr="00744814" w:rsidRDefault="003B088B" w:rsidP="00051A4F">
      <w:pPr>
        <w:adjustRightInd w:val="0"/>
        <w:spacing w:after="0" w:line="240" w:lineRule="auto"/>
        <w:ind w:left="1418" w:hanging="1418"/>
        <w:jc w:val="both"/>
        <w:textAlignment w:val="center"/>
        <w:rPr>
          <w:spacing w:val="2"/>
          <w:lang w:val="tr-TR"/>
        </w:rPr>
      </w:pPr>
      <w:r>
        <w:rPr>
          <w:b/>
          <w:bCs/>
          <w:lang w:val="tr-TR"/>
        </w:rPr>
        <w:t>3</w:t>
      </w:r>
      <w:r w:rsidR="00AA1C6A" w:rsidRPr="00CA5AE9">
        <w:rPr>
          <w:b/>
          <w:bCs/>
          <w:lang w:val="tr-TR"/>
        </w:rPr>
        <w:t xml:space="preserve">4) </w:t>
      </w:r>
      <w:r w:rsidR="00037D47">
        <w:rPr>
          <w:b/>
          <w:bCs/>
          <w:lang w:val="tr-TR"/>
        </w:rPr>
        <w:t>HOPE</w:t>
      </w:r>
      <w:r w:rsidR="00AA1C6A">
        <w:rPr>
          <w:b/>
          <w:bCs/>
          <w:lang w:val="tr-TR"/>
        </w:rPr>
        <w:t>:</w:t>
      </w:r>
      <w:r w:rsidR="00AA1C6A" w:rsidRPr="00CA5AE9">
        <w:rPr>
          <w:b/>
          <w:bCs/>
          <w:lang w:val="tr-TR"/>
        </w:rPr>
        <w:t xml:space="preserve"> </w:t>
      </w:r>
      <w:r w:rsidR="00AA1C6A">
        <w:rPr>
          <w:b/>
          <w:bCs/>
          <w:lang w:val="tr-TR"/>
        </w:rPr>
        <w:tab/>
      </w:r>
      <w:r w:rsidR="00AA1C6A" w:rsidRPr="003F6165">
        <w:rPr>
          <w:b/>
          <w:bCs/>
          <w:sz w:val="20"/>
          <w:szCs w:val="20"/>
          <w:lang w:val="tr-TR"/>
        </w:rPr>
        <w:sym w:font="Wingdings" w:char="F0E0"/>
      </w:r>
      <w:r w:rsidR="00AA1C6A">
        <w:rPr>
          <w:lang w:val="tr-TR"/>
        </w:rPr>
        <w:t xml:space="preserve"> </w:t>
      </w:r>
      <w:r w:rsidR="00BD4B43">
        <w:rPr>
          <w:lang w:val="tr-TR"/>
        </w:rPr>
        <w:t xml:space="preserve">With hope, long distances are passed; with hope, rivers of blood and pus are </w:t>
      </w:r>
      <w:r w:rsidR="00051A4F">
        <w:rPr>
          <w:lang w:val="tr-TR"/>
        </w:rPr>
        <w:t>passed through</w:t>
      </w:r>
      <w:r w:rsidR="00BD4B43">
        <w:rPr>
          <w:lang w:val="tr-TR"/>
        </w:rPr>
        <w:t xml:space="preserve"> and only with the hope we can achieve order and unity</w:t>
      </w:r>
      <w:r w:rsidR="00AA1C6A" w:rsidRPr="00744814">
        <w:rPr>
          <w:spacing w:val="2"/>
          <w:lang w:val="tr-TR"/>
        </w:rPr>
        <w:t xml:space="preserve">. </w:t>
      </w:r>
      <w:r w:rsidR="00BD4B43">
        <w:rPr>
          <w:spacing w:val="2"/>
          <w:lang w:val="tr-TR"/>
        </w:rPr>
        <w:t>Those who are defeated in the world of Hope, are in fact defeated in practise</w:t>
      </w:r>
      <w:r w:rsidR="00AA1C6A" w:rsidRPr="00744814">
        <w:rPr>
          <w:spacing w:val="2"/>
          <w:lang w:val="tr-TR"/>
        </w:rPr>
        <w:t xml:space="preserve">. </w:t>
      </w:r>
      <w:r w:rsidR="00BD4B43">
        <w:rPr>
          <w:spacing w:val="2"/>
          <w:lang w:val="tr-TR"/>
        </w:rPr>
        <w:t xml:space="preserve">How many of those who started their journey bravely and </w:t>
      </w:r>
      <w:r w:rsidR="00051A4F">
        <w:rPr>
          <w:spacing w:val="2"/>
          <w:lang w:val="tr-TR"/>
        </w:rPr>
        <w:t>eagerly, but gave up half way through only due to their weakness in faith and hope. A small earthquacke, a temporary storm, or a flowing flood took and washed away their determination and willpower. And those who followed them with hope and fell and got drowned in the swamp of despair with them - their state is</w:t>
      </w:r>
      <w:r w:rsidR="00AA1C6A" w:rsidRPr="00744814">
        <w:rPr>
          <w:spacing w:val="2"/>
          <w:lang w:val="tr-TR"/>
        </w:rPr>
        <w:t xml:space="preserve"> </w:t>
      </w:r>
      <w:r w:rsidR="00051A4F">
        <w:rPr>
          <w:spacing w:val="2"/>
          <w:lang w:val="tr-TR"/>
        </w:rPr>
        <w:t>a pain in the hearts</w:t>
      </w:r>
      <w:r w:rsidR="00AA1C6A" w:rsidRPr="00744814">
        <w:rPr>
          <w:spacing w:val="2"/>
          <w:lang w:val="tr-TR"/>
        </w:rPr>
        <w:t>.</w:t>
      </w:r>
    </w:p>
    <w:p w:rsidR="00AA1C6A" w:rsidRPr="00744814" w:rsidRDefault="00AA1C6A" w:rsidP="00AA1C6A">
      <w:pPr>
        <w:spacing w:after="0" w:line="240" w:lineRule="auto"/>
        <w:ind w:left="1416"/>
        <w:rPr>
          <w:spacing w:val="2"/>
          <w:lang w:val="tr-TR"/>
        </w:rPr>
      </w:pPr>
      <w:r w:rsidRPr="003F6165">
        <w:rPr>
          <w:b/>
          <w:bCs/>
          <w:sz w:val="20"/>
          <w:szCs w:val="20"/>
          <w:lang w:val="tr-TR"/>
        </w:rPr>
        <w:sym w:font="Wingdings" w:char="F0E0"/>
      </w:r>
      <w:r>
        <w:rPr>
          <w:b/>
          <w:bCs/>
          <w:sz w:val="20"/>
          <w:szCs w:val="20"/>
          <w:lang w:val="tr-TR"/>
        </w:rPr>
        <w:t xml:space="preserve"> </w:t>
      </w:r>
      <w:r w:rsidR="00051A4F">
        <w:rPr>
          <w:spacing w:val="2"/>
          <w:lang w:val="tr-TR"/>
        </w:rPr>
        <w:t>Hope is a matter of faith, first of all. A person who believes is full of hope and his hope is in proportion with his faith</w:t>
      </w:r>
      <w:r w:rsidRPr="00744814">
        <w:rPr>
          <w:spacing w:val="2"/>
          <w:lang w:val="tr-TR"/>
        </w:rPr>
        <w:t xml:space="preserve">. </w:t>
      </w:r>
    </w:p>
    <w:p w:rsidR="00AA1C6A" w:rsidRDefault="00AA1C6A" w:rsidP="00464B42">
      <w:pPr>
        <w:adjustRightInd w:val="0"/>
        <w:spacing w:after="0" w:line="240" w:lineRule="auto"/>
        <w:ind w:left="1418" w:hanging="2"/>
        <w:jc w:val="both"/>
        <w:textAlignment w:val="center"/>
        <w:rPr>
          <w:spacing w:val="2"/>
          <w:lang w:val="tr-TR"/>
        </w:rPr>
      </w:pPr>
      <w:r w:rsidRPr="003F6165">
        <w:rPr>
          <w:b/>
          <w:bCs/>
          <w:sz w:val="20"/>
          <w:szCs w:val="20"/>
          <w:lang w:val="tr-TR"/>
        </w:rPr>
        <w:sym w:font="Wingdings" w:char="F0E0"/>
      </w:r>
      <w:r>
        <w:rPr>
          <w:b/>
          <w:bCs/>
          <w:sz w:val="20"/>
          <w:szCs w:val="20"/>
          <w:lang w:val="tr-TR"/>
        </w:rPr>
        <w:t xml:space="preserve"> </w:t>
      </w:r>
      <w:r w:rsidR="00464B42">
        <w:rPr>
          <w:spacing w:val="2"/>
          <w:lang w:val="tr-TR"/>
        </w:rPr>
        <w:t xml:space="preserve">When a person is able to properly choose what to believe in, and is committed to his belief, the world of his spirit </w:t>
      </w:r>
      <w:r w:rsidR="00727C0F">
        <w:rPr>
          <w:spacing w:val="2"/>
          <w:lang w:val="tr-TR"/>
        </w:rPr>
        <w:t>will never encounter</w:t>
      </w:r>
      <w:r w:rsidR="00464B42">
        <w:rPr>
          <w:spacing w:val="2"/>
          <w:lang w:val="tr-TR"/>
        </w:rPr>
        <w:t xml:space="preserve"> hopelessness, pessimism</w:t>
      </w:r>
      <w:r w:rsidRPr="00744814">
        <w:rPr>
          <w:spacing w:val="2"/>
          <w:lang w:val="tr-TR"/>
        </w:rPr>
        <w:t xml:space="preserve">, </w:t>
      </w:r>
      <w:r w:rsidR="00464B42">
        <w:rPr>
          <w:spacing w:val="2"/>
          <w:lang w:val="tr-TR"/>
        </w:rPr>
        <w:t>and tiredness anymore</w:t>
      </w:r>
      <w:r w:rsidRPr="00744814">
        <w:rPr>
          <w:spacing w:val="2"/>
          <w:lang w:val="tr-TR"/>
        </w:rPr>
        <w:t>.</w:t>
      </w:r>
    </w:p>
    <w:p w:rsidR="007D140B" w:rsidRPr="007D140B" w:rsidRDefault="007D140B" w:rsidP="00AA1C6A">
      <w:pPr>
        <w:adjustRightInd w:val="0"/>
        <w:spacing w:after="0" w:line="240" w:lineRule="auto"/>
        <w:ind w:left="1418" w:hanging="2"/>
        <w:textAlignment w:val="center"/>
        <w:rPr>
          <w:color w:val="FF0000"/>
          <w:spacing w:val="2"/>
          <w:sz w:val="24"/>
          <w:szCs w:val="24"/>
          <w:lang w:val="tr-TR"/>
        </w:rPr>
      </w:pPr>
      <w:r w:rsidRPr="007D140B">
        <w:rPr>
          <w:b/>
          <w:bCs/>
          <w:color w:val="FF0000"/>
          <w:lang w:val="tr-TR"/>
        </w:rPr>
        <w:tab/>
        <w:t xml:space="preserve">(ÇN 1 - Ümit) </w:t>
      </w:r>
    </w:p>
    <w:p w:rsidR="00AA1C6A" w:rsidRPr="007D140B" w:rsidRDefault="007D140B" w:rsidP="007D140B">
      <w:pPr>
        <w:adjustRightInd w:val="0"/>
        <w:spacing w:after="0" w:line="240" w:lineRule="auto"/>
        <w:ind w:left="1418" w:hanging="2"/>
        <w:textAlignment w:val="center"/>
        <w:rPr>
          <w:b/>
          <w:bCs/>
          <w:color w:val="FF0000"/>
          <w:lang w:val="tr-TR"/>
        </w:rPr>
      </w:pPr>
      <w:r>
        <w:rPr>
          <w:b/>
          <w:bCs/>
          <w:color w:val="FF0000"/>
          <w:lang w:val="tr-TR"/>
        </w:rPr>
        <w:tab/>
      </w:r>
      <w:r w:rsidRPr="007D140B">
        <w:rPr>
          <w:b/>
          <w:bCs/>
          <w:color w:val="FF0000"/>
          <w:lang w:val="tr-TR"/>
        </w:rPr>
        <w:t xml:space="preserve">(ÇN 6 / Yeşeren Düşünceler - Ümit Ufku) </w:t>
      </w:r>
    </w:p>
    <w:p w:rsidR="00AA1C6A" w:rsidRDefault="00AA1C6A" w:rsidP="00AA1C6A">
      <w:pPr>
        <w:spacing w:after="0" w:line="240" w:lineRule="auto"/>
        <w:ind w:left="1410" w:hanging="1410"/>
        <w:rPr>
          <w:b/>
          <w:bCs/>
          <w:lang w:val="tr-TR"/>
        </w:rPr>
      </w:pPr>
    </w:p>
    <w:p w:rsidR="00AA1C6A" w:rsidRPr="00744814" w:rsidRDefault="003B088B" w:rsidP="00464B42">
      <w:pPr>
        <w:spacing w:after="0" w:line="240" w:lineRule="auto"/>
        <w:ind w:left="1410" w:hanging="1410"/>
        <w:jc w:val="both"/>
        <w:rPr>
          <w:spacing w:val="2"/>
          <w:lang w:val="tr-TR"/>
        </w:rPr>
      </w:pPr>
      <w:r>
        <w:rPr>
          <w:b/>
          <w:bCs/>
          <w:lang w:val="tr-TR"/>
        </w:rPr>
        <w:t>3</w:t>
      </w:r>
      <w:r w:rsidR="00AA1C6A" w:rsidRPr="00CA5AE9">
        <w:rPr>
          <w:b/>
          <w:bCs/>
          <w:lang w:val="tr-TR"/>
        </w:rPr>
        <w:t xml:space="preserve">5) </w:t>
      </w:r>
      <w:r w:rsidR="00436F4B">
        <w:rPr>
          <w:b/>
          <w:bCs/>
          <w:lang w:val="tr-TR"/>
        </w:rPr>
        <w:t>MIGRATION</w:t>
      </w:r>
      <w:r w:rsidR="00AA1C6A">
        <w:rPr>
          <w:b/>
          <w:bCs/>
          <w:lang w:val="tr-TR"/>
        </w:rPr>
        <w:t>:</w:t>
      </w:r>
      <w:r w:rsidR="00AA1C6A">
        <w:rPr>
          <w:b/>
          <w:bCs/>
          <w:lang w:val="tr-TR"/>
        </w:rPr>
        <w:tab/>
      </w:r>
      <w:r w:rsidR="00AA1C6A" w:rsidRPr="003F6165">
        <w:rPr>
          <w:b/>
          <w:bCs/>
          <w:sz w:val="20"/>
          <w:szCs w:val="20"/>
          <w:lang w:val="tr-TR"/>
        </w:rPr>
        <w:sym w:font="Wingdings" w:char="F0E0"/>
      </w:r>
      <w:r w:rsidR="00AA1C6A">
        <w:rPr>
          <w:b/>
          <w:bCs/>
          <w:sz w:val="20"/>
          <w:szCs w:val="20"/>
          <w:lang w:val="tr-TR"/>
        </w:rPr>
        <w:t xml:space="preserve"> </w:t>
      </w:r>
      <w:r w:rsidR="00464B42">
        <w:rPr>
          <w:spacing w:val="2"/>
          <w:lang w:val="tr-TR"/>
        </w:rPr>
        <w:t>This word means physical emigration from one territory to another, as well as a journey from one thought or ideology to another</w:t>
      </w:r>
      <w:r w:rsidR="00AA1C6A" w:rsidRPr="00744814">
        <w:rPr>
          <w:spacing w:val="2"/>
          <w:lang w:val="tr-TR"/>
        </w:rPr>
        <w:t>.</w:t>
      </w:r>
    </w:p>
    <w:p w:rsidR="00AA1C6A" w:rsidRPr="00744814" w:rsidRDefault="00AA1C6A" w:rsidP="00464B42">
      <w:pPr>
        <w:spacing w:after="0" w:line="240" w:lineRule="auto"/>
        <w:ind w:left="1410" w:firstLine="6"/>
        <w:jc w:val="both"/>
        <w:rPr>
          <w:spacing w:val="2"/>
          <w:lang w:val="tr-TR"/>
        </w:rPr>
      </w:pPr>
      <w:r w:rsidRPr="003F6165">
        <w:rPr>
          <w:b/>
          <w:bCs/>
          <w:sz w:val="20"/>
          <w:szCs w:val="20"/>
          <w:lang w:val="tr-TR"/>
        </w:rPr>
        <w:sym w:font="Wingdings" w:char="F0E0"/>
      </w:r>
      <w:r>
        <w:rPr>
          <w:b/>
          <w:bCs/>
          <w:sz w:val="20"/>
          <w:szCs w:val="20"/>
          <w:lang w:val="tr-TR"/>
        </w:rPr>
        <w:t xml:space="preserve"> </w:t>
      </w:r>
      <w:r w:rsidR="0091463D">
        <w:rPr>
          <w:spacing w:val="2"/>
          <w:lang w:val="tr-TR"/>
        </w:rPr>
        <w:t>There are no great men of cause, no great men of ideology, of great mission and  aim, that did not emigrate (I am speaking carefully)</w:t>
      </w:r>
      <w:r w:rsidRPr="00744814">
        <w:rPr>
          <w:spacing w:val="2"/>
          <w:lang w:val="tr-TR"/>
        </w:rPr>
        <w:t xml:space="preserve">. </w:t>
      </w:r>
      <w:r w:rsidR="0091463D">
        <w:rPr>
          <w:spacing w:val="2"/>
          <w:lang w:val="tr-TR"/>
        </w:rPr>
        <w:t>Until this day, every single one left his motherland for the sake of that sacred mission and cause and emmigrated somewhere else</w:t>
      </w:r>
      <w:r w:rsidRPr="00744814">
        <w:rPr>
          <w:spacing w:val="2"/>
          <w:lang w:val="tr-TR"/>
        </w:rPr>
        <w:t>.</w:t>
      </w:r>
    </w:p>
    <w:p w:rsidR="00AA1C6A" w:rsidRPr="003B088B" w:rsidRDefault="00AA1C6A" w:rsidP="0091463D">
      <w:pPr>
        <w:adjustRightInd w:val="0"/>
        <w:spacing w:after="0" w:line="240" w:lineRule="auto"/>
        <w:ind w:left="1418" w:hanging="2"/>
        <w:jc w:val="both"/>
        <w:textAlignment w:val="center"/>
        <w:rPr>
          <w:spacing w:val="2"/>
          <w:lang w:val="tr-TR"/>
        </w:rPr>
      </w:pPr>
      <w:r w:rsidRPr="003B088B">
        <w:rPr>
          <w:spacing w:val="2"/>
          <w:lang w:val="tr-TR"/>
        </w:rPr>
        <w:sym w:font="Wingdings" w:char="F0E0"/>
      </w:r>
      <w:r w:rsidRPr="003B088B">
        <w:rPr>
          <w:spacing w:val="2"/>
          <w:lang w:val="tr-TR"/>
        </w:rPr>
        <w:t xml:space="preserve"> </w:t>
      </w:r>
      <w:r w:rsidR="0091463D">
        <w:rPr>
          <w:spacing w:val="2"/>
          <w:lang w:val="tr-TR"/>
        </w:rPr>
        <w:t xml:space="preserve">Migration, when it is accomplished for the sake of fulfilling Allah’s order, becomes the most </w:t>
      </w:r>
      <w:r w:rsidR="00920488">
        <w:rPr>
          <w:spacing w:val="2"/>
          <w:lang w:val="tr-TR"/>
        </w:rPr>
        <w:t>fruitful and weighted</w:t>
      </w:r>
      <w:r w:rsidRPr="00744814">
        <w:rPr>
          <w:spacing w:val="2"/>
          <w:lang w:val="tr-TR"/>
        </w:rPr>
        <w:t>.</w:t>
      </w:r>
      <w:r>
        <w:rPr>
          <w:spacing w:val="2"/>
          <w:lang w:val="tr-TR"/>
        </w:rPr>
        <w:t xml:space="preserve"> </w:t>
      </w:r>
      <w:r w:rsidRPr="003B088B">
        <w:rPr>
          <w:i/>
          <w:iCs/>
          <w:spacing w:val="2"/>
          <w:lang w:val="tr-TR"/>
        </w:rPr>
        <w:t>(</w:t>
      </w:r>
      <w:r w:rsidR="00920488">
        <w:rPr>
          <w:i/>
          <w:iCs/>
          <w:spacing w:val="2"/>
          <w:lang w:val="tr-TR"/>
        </w:rPr>
        <w:t>Sura An-</w:t>
      </w:r>
      <w:r w:rsidRPr="003B088B">
        <w:rPr>
          <w:i/>
          <w:iCs/>
          <w:spacing w:val="2"/>
          <w:lang w:val="tr-TR"/>
        </w:rPr>
        <w:t xml:space="preserve">Nisâ, 4/89, 97, 100; </w:t>
      </w:r>
      <w:r w:rsidR="00920488">
        <w:rPr>
          <w:i/>
          <w:iCs/>
          <w:spacing w:val="2"/>
          <w:lang w:val="tr-TR"/>
        </w:rPr>
        <w:t>Sura Al-A</w:t>
      </w:r>
      <w:r w:rsidRPr="003B088B">
        <w:rPr>
          <w:i/>
          <w:iCs/>
          <w:spacing w:val="2"/>
          <w:lang w:val="tr-TR"/>
        </w:rPr>
        <w:t>nfâl, 8/72.)</w:t>
      </w:r>
      <w:r w:rsidRPr="003B088B">
        <w:rPr>
          <w:spacing w:val="2"/>
          <w:lang w:val="tr-TR"/>
        </w:rPr>
        <w:tab/>
      </w:r>
    </w:p>
    <w:p w:rsidR="00AA1C6A" w:rsidRDefault="007D140B" w:rsidP="007D140B">
      <w:pPr>
        <w:adjustRightInd w:val="0"/>
        <w:spacing w:after="0" w:line="240" w:lineRule="auto"/>
        <w:ind w:left="1418" w:hanging="2"/>
        <w:textAlignment w:val="center"/>
        <w:rPr>
          <w:b/>
          <w:bCs/>
          <w:color w:val="FF0000"/>
          <w:lang w:val="tr-TR"/>
        </w:rPr>
      </w:pPr>
      <w:r>
        <w:rPr>
          <w:b/>
          <w:bCs/>
          <w:color w:val="FF0000"/>
          <w:lang w:val="tr-TR"/>
        </w:rPr>
        <w:tab/>
      </w:r>
      <w:r w:rsidRPr="007D140B">
        <w:rPr>
          <w:b/>
          <w:bCs/>
          <w:color w:val="FF0000"/>
          <w:lang w:val="tr-TR"/>
        </w:rPr>
        <w:t xml:space="preserve">(ÇN 6 / Yeşeren Düşünceler - </w:t>
      </w:r>
      <w:r>
        <w:rPr>
          <w:b/>
          <w:bCs/>
          <w:color w:val="FF0000"/>
          <w:lang w:val="tr-TR"/>
        </w:rPr>
        <w:t>Hicret</w:t>
      </w:r>
      <w:r w:rsidRPr="007D140B">
        <w:rPr>
          <w:b/>
          <w:bCs/>
          <w:color w:val="FF0000"/>
          <w:lang w:val="tr-TR"/>
        </w:rPr>
        <w:t>)</w:t>
      </w:r>
    </w:p>
    <w:p w:rsidR="007D140B" w:rsidRPr="007D140B" w:rsidRDefault="007D140B" w:rsidP="007D140B">
      <w:pPr>
        <w:adjustRightInd w:val="0"/>
        <w:spacing w:after="0" w:line="240" w:lineRule="auto"/>
        <w:ind w:left="1418" w:hanging="2"/>
        <w:textAlignment w:val="center"/>
        <w:rPr>
          <w:b/>
          <w:bCs/>
          <w:color w:val="FF0000"/>
          <w:lang w:val="tr-TR"/>
        </w:rPr>
      </w:pPr>
      <w:r>
        <w:rPr>
          <w:b/>
          <w:bCs/>
          <w:color w:val="FF0000"/>
          <w:lang w:val="tr-TR"/>
        </w:rPr>
        <w:t xml:space="preserve">(AGT 4 - Mukaddes Göç Hicret) </w:t>
      </w:r>
    </w:p>
    <w:p w:rsidR="00AA1C6A" w:rsidRDefault="00AA1C6A" w:rsidP="00AA1C6A">
      <w:pPr>
        <w:spacing w:after="0" w:line="240" w:lineRule="auto"/>
        <w:rPr>
          <w:lang w:val="tr-TR"/>
        </w:rPr>
      </w:pPr>
    </w:p>
    <w:p w:rsidR="00AA1C6A" w:rsidRDefault="003B088B" w:rsidP="00624DA0">
      <w:pPr>
        <w:spacing w:after="0" w:line="240" w:lineRule="auto"/>
        <w:ind w:left="1410" w:hanging="1410"/>
        <w:jc w:val="both"/>
        <w:rPr>
          <w:spacing w:val="2"/>
          <w:lang w:val="tr-TR"/>
        </w:rPr>
      </w:pPr>
      <w:r>
        <w:rPr>
          <w:b/>
          <w:bCs/>
          <w:lang w:val="tr-TR"/>
        </w:rPr>
        <w:t>3</w:t>
      </w:r>
      <w:r w:rsidR="00AA1C6A" w:rsidRPr="003F6165">
        <w:rPr>
          <w:b/>
          <w:bCs/>
          <w:lang w:val="tr-TR"/>
        </w:rPr>
        <w:t xml:space="preserve">6) </w:t>
      </w:r>
      <w:r w:rsidR="00436F4B">
        <w:rPr>
          <w:b/>
          <w:bCs/>
          <w:lang w:val="tr-TR"/>
        </w:rPr>
        <w:t>CONSENT</w:t>
      </w:r>
      <w:r w:rsidR="00AA1C6A">
        <w:rPr>
          <w:b/>
          <w:bCs/>
          <w:lang w:val="tr-TR"/>
        </w:rPr>
        <w:t xml:space="preserve">: </w:t>
      </w:r>
      <w:r w:rsidR="00AA1C6A">
        <w:rPr>
          <w:b/>
          <w:bCs/>
          <w:lang w:val="tr-TR"/>
        </w:rPr>
        <w:tab/>
      </w:r>
      <w:r w:rsidR="00AA1C6A" w:rsidRPr="003F6165">
        <w:rPr>
          <w:b/>
          <w:bCs/>
          <w:sz w:val="20"/>
          <w:szCs w:val="20"/>
          <w:lang w:val="tr-TR"/>
        </w:rPr>
        <w:sym w:font="Wingdings" w:char="F0E0"/>
      </w:r>
      <w:r w:rsidR="00AA1C6A">
        <w:rPr>
          <w:b/>
          <w:bCs/>
          <w:sz w:val="20"/>
          <w:szCs w:val="20"/>
          <w:lang w:val="tr-TR"/>
        </w:rPr>
        <w:t xml:space="preserve"> </w:t>
      </w:r>
      <w:r w:rsidR="00624DA0">
        <w:rPr>
          <w:spacing w:val="2"/>
          <w:lang w:val="tr-TR"/>
        </w:rPr>
        <w:t xml:space="preserve">Consent is when the heart of a person is not shattered with insidents he had to </w:t>
      </w:r>
      <w:bookmarkStart w:id="0" w:name="_GoBack"/>
      <w:bookmarkEnd w:id="0"/>
      <w:r w:rsidR="00624DA0">
        <w:rPr>
          <w:spacing w:val="2"/>
          <w:lang w:val="tr-TR"/>
        </w:rPr>
        <w:t>overcome</w:t>
      </w:r>
      <w:r w:rsidR="00AA1C6A" w:rsidRPr="00744814">
        <w:rPr>
          <w:spacing w:val="2"/>
          <w:lang w:val="tr-TR"/>
        </w:rPr>
        <w:t xml:space="preserve">, </w:t>
      </w:r>
      <w:r w:rsidR="00624DA0">
        <w:rPr>
          <w:spacing w:val="2"/>
          <w:lang w:val="tr-TR"/>
        </w:rPr>
        <w:t>and the twists of his destiny are accepted with ease in his soul; in other words, when the events that affect and upset others, incidents that shock or scare them</w:t>
      </w:r>
      <w:r w:rsidR="00087436">
        <w:rPr>
          <w:spacing w:val="2"/>
          <w:lang w:val="tr-TR"/>
        </w:rPr>
        <w:t xml:space="preserve"> are met with</w:t>
      </w:r>
      <w:r w:rsidR="00624DA0">
        <w:rPr>
          <w:spacing w:val="2"/>
          <w:lang w:val="tr-TR"/>
        </w:rPr>
        <w:t xml:space="preserve"> the mechanisms of the heart work</w:t>
      </w:r>
      <w:r w:rsidR="00087436">
        <w:rPr>
          <w:spacing w:val="2"/>
          <w:lang w:val="tr-TR"/>
        </w:rPr>
        <w:t>ing</w:t>
      </w:r>
      <w:r w:rsidR="00624DA0">
        <w:rPr>
          <w:spacing w:val="2"/>
          <w:lang w:val="tr-TR"/>
        </w:rPr>
        <w:t xml:space="preserve"> in complete</w:t>
      </w:r>
      <w:r w:rsidR="00087436">
        <w:rPr>
          <w:spacing w:val="2"/>
          <w:lang w:val="tr-TR"/>
        </w:rPr>
        <w:t xml:space="preserve"> tranquility and acceptance</w:t>
      </w:r>
      <w:r w:rsidR="00AA1C6A" w:rsidRPr="00744814">
        <w:rPr>
          <w:spacing w:val="2"/>
          <w:lang w:val="tr-TR"/>
        </w:rPr>
        <w:t xml:space="preserve">. </w:t>
      </w:r>
    </w:p>
    <w:p w:rsidR="00AA1C6A" w:rsidRPr="00170498" w:rsidRDefault="00AA1C6A" w:rsidP="00087436">
      <w:pPr>
        <w:spacing w:after="0" w:line="240" w:lineRule="auto"/>
        <w:ind w:left="1410"/>
        <w:jc w:val="both"/>
        <w:rPr>
          <w:spacing w:val="2"/>
          <w:lang w:val="tr-TR"/>
        </w:rPr>
      </w:pPr>
      <w:r w:rsidRPr="003F6165">
        <w:rPr>
          <w:b/>
          <w:bCs/>
          <w:sz w:val="20"/>
          <w:szCs w:val="20"/>
          <w:lang w:val="tr-TR"/>
        </w:rPr>
        <w:sym w:font="Wingdings" w:char="F0E0"/>
      </w:r>
      <w:r>
        <w:rPr>
          <w:b/>
          <w:bCs/>
          <w:sz w:val="20"/>
          <w:szCs w:val="20"/>
          <w:lang w:val="tr-TR"/>
        </w:rPr>
        <w:t xml:space="preserve"> </w:t>
      </w:r>
      <w:r w:rsidR="00F32275">
        <w:rPr>
          <w:spacing w:val="2"/>
          <w:lang w:val="tr-TR"/>
        </w:rPr>
        <w:t>Showing c</w:t>
      </w:r>
      <w:r w:rsidR="00087436">
        <w:rPr>
          <w:spacing w:val="2"/>
          <w:lang w:val="tr-TR"/>
        </w:rPr>
        <w:t>onsent</w:t>
      </w:r>
      <w:r w:rsidR="00F32275">
        <w:rPr>
          <w:spacing w:val="2"/>
          <w:lang w:val="tr-TR"/>
        </w:rPr>
        <w:t xml:space="preserve"> means wholeheartedly meeting and acepting the hardships and incomprehensibilities, enduring bitterness and hardness of accidents and </w:t>
      </w:r>
      <w:r w:rsidR="00727C0F">
        <w:rPr>
          <w:spacing w:val="2"/>
          <w:lang w:val="tr-TR"/>
        </w:rPr>
        <w:t>appreciating the</w:t>
      </w:r>
      <w:r w:rsidR="00F32275">
        <w:rPr>
          <w:spacing w:val="2"/>
          <w:lang w:val="tr-TR"/>
        </w:rPr>
        <w:t xml:space="preserve"> destined by </w:t>
      </w:r>
      <w:r w:rsidRPr="00170498">
        <w:rPr>
          <w:spacing w:val="2"/>
          <w:lang w:val="tr-TR"/>
        </w:rPr>
        <w:t>Allah</w:t>
      </w:r>
      <w:r w:rsidR="00F32275">
        <w:rPr>
          <w:spacing w:val="2"/>
          <w:lang w:val="tr-TR"/>
        </w:rPr>
        <w:t xml:space="preserve">, along with the ways appealing to our carnal souls. </w:t>
      </w:r>
    </w:p>
    <w:p w:rsidR="00AA1C6A" w:rsidRPr="00727C0F" w:rsidRDefault="00AA1C6A" w:rsidP="00727C0F">
      <w:pPr>
        <w:spacing w:after="0" w:line="240" w:lineRule="auto"/>
        <w:ind w:left="1410"/>
        <w:jc w:val="both"/>
        <w:rPr>
          <w:spacing w:val="2"/>
          <w:lang w:val="tr-TR"/>
        </w:rPr>
      </w:pPr>
      <w:r>
        <w:rPr>
          <w:lang w:val="tr-TR"/>
        </w:rPr>
        <w:sym w:font="Wingdings" w:char="F0E0"/>
      </w:r>
      <w:r>
        <w:rPr>
          <w:lang w:val="tr-TR"/>
        </w:rPr>
        <w:t xml:space="preserve"> </w:t>
      </w:r>
      <w:r w:rsidR="00727C0F" w:rsidRPr="00727C0F">
        <w:rPr>
          <w:i/>
          <w:iCs/>
          <w:spacing w:val="2"/>
          <w:lang w:val="tr-TR"/>
        </w:rPr>
        <w:t>“Their reward with Allah will be gardens of perpetual residence beneath which rivers flow, wherein they will abide forever, Allah being pleased with them and they with Him. That is for whoever has feared his Lord</w:t>
      </w:r>
      <w:r w:rsidR="00727C0F">
        <w:rPr>
          <w:i/>
          <w:iCs/>
          <w:spacing w:val="2"/>
          <w:lang w:val="tr-TR"/>
        </w:rPr>
        <w:t>.” (Sura Al-Ba</w:t>
      </w:r>
      <w:r w:rsidRPr="00170498">
        <w:rPr>
          <w:i/>
          <w:iCs/>
          <w:spacing w:val="2"/>
          <w:lang w:val="tr-TR"/>
        </w:rPr>
        <w:t>yyin</w:t>
      </w:r>
      <w:r w:rsidR="00727C0F">
        <w:rPr>
          <w:i/>
          <w:iCs/>
          <w:spacing w:val="2"/>
          <w:lang w:val="tr-TR"/>
        </w:rPr>
        <w:t>ah, Verse</w:t>
      </w:r>
      <w:r w:rsidRPr="00170498">
        <w:rPr>
          <w:i/>
          <w:iCs/>
          <w:spacing w:val="2"/>
          <w:lang w:val="tr-TR"/>
        </w:rPr>
        <w:t xml:space="preserve"> 8)</w:t>
      </w:r>
    </w:p>
    <w:p w:rsidR="00AA1C6A" w:rsidRDefault="007D140B" w:rsidP="007D140B">
      <w:pPr>
        <w:adjustRightInd w:val="0"/>
        <w:spacing w:after="0" w:line="240" w:lineRule="auto"/>
        <w:ind w:left="1418" w:hanging="2"/>
        <w:textAlignment w:val="center"/>
        <w:rPr>
          <w:b/>
          <w:bCs/>
          <w:color w:val="FF0000"/>
          <w:lang w:val="tr-TR"/>
        </w:rPr>
      </w:pPr>
      <w:r>
        <w:rPr>
          <w:b/>
          <w:bCs/>
          <w:color w:val="FF0000"/>
          <w:lang w:val="tr-TR"/>
        </w:rPr>
        <w:tab/>
      </w:r>
      <w:r w:rsidRPr="007D140B">
        <w:rPr>
          <w:b/>
          <w:bCs/>
          <w:color w:val="FF0000"/>
          <w:lang w:val="tr-TR"/>
        </w:rPr>
        <w:t xml:space="preserve">(KZT 1 - Rıza) </w:t>
      </w:r>
    </w:p>
    <w:p w:rsidR="007D140B" w:rsidRPr="007D140B" w:rsidRDefault="007D140B" w:rsidP="007D140B">
      <w:pPr>
        <w:adjustRightInd w:val="0"/>
        <w:spacing w:after="0" w:line="240" w:lineRule="auto"/>
        <w:ind w:left="1418" w:hanging="2"/>
        <w:textAlignment w:val="center"/>
        <w:rPr>
          <w:b/>
          <w:bCs/>
          <w:color w:val="FF0000"/>
          <w:lang w:val="tr-TR"/>
        </w:rPr>
      </w:pPr>
      <w:r>
        <w:rPr>
          <w:b/>
          <w:bCs/>
          <w:color w:val="FF0000"/>
          <w:lang w:val="tr-TR"/>
        </w:rPr>
        <w:t xml:space="preserve">(KT 4 / Ümit Burcu - Kurbet Yolları ve Rıza) </w:t>
      </w:r>
    </w:p>
    <w:p w:rsidR="00A51ABA" w:rsidRPr="007D140B" w:rsidRDefault="00A51ABA" w:rsidP="00A51ABA">
      <w:pPr>
        <w:spacing w:after="0" w:line="240" w:lineRule="auto"/>
        <w:rPr>
          <w:lang w:val="tr-TR"/>
        </w:rPr>
      </w:pPr>
    </w:p>
    <w:p w:rsidR="007D140B" w:rsidRDefault="007D140B" w:rsidP="00A51ABA">
      <w:pPr>
        <w:spacing w:after="0" w:line="240" w:lineRule="auto"/>
        <w:rPr>
          <w:b/>
          <w:bCs/>
          <w:sz w:val="24"/>
          <w:szCs w:val="24"/>
          <w:lang w:val="tr-TR"/>
        </w:rPr>
      </w:pPr>
    </w:p>
    <w:p w:rsidR="007D140B" w:rsidRDefault="007D140B" w:rsidP="00A51ABA">
      <w:pPr>
        <w:spacing w:after="0" w:line="240" w:lineRule="auto"/>
        <w:rPr>
          <w:b/>
          <w:bCs/>
          <w:sz w:val="24"/>
          <w:szCs w:val="24"/>
          <w:lang w:val="tr-TR"/>
        </w:rPr>
      </w:pPr>
    </w:p>
    <w:p w:rsidR="007D140B" w:rsidRDefault="007D140B" w:rsidP="00A51ABA">
      <w:pPr>
        <w:spacing w:after="0" w:line="240" w:lineRule="auto"/>
        <w:rPr>
          <w:b/>
          <w:bCs/>
          <w:sz w:val="24"/>
          <w:szCs w:val="24"/>
          <w:lang w:val="tr-TR"/>
        </w:rPr>
      </w:pPr>
    </w:p>
    <w:p w:rsidR="007D140B" w:rsidRDefault="007D140B" w:rsidP="00A51ABA">
      <w:pPr>
        <w:spacing w:after="0" w:line="240" w:lineRule="auto"/>
        <w:rPr>
          <w:b/>
          <w:bCs/>
          <w:sz w:val="24"/>
          <w:szCs w:val="24"/>
          <w:lang w:val="tr-TR"/>
        </w:rPr>
      </w:pPr>
    </w:p>
    <w:p w:rsidR="007D140B" w:rsidRDefault="007D140B" w:rsidP="00A51ABA">
      <w:pPr>
        <w:spacing w:after="0" w:line="240" w:lineRule="auto"/>
        <w:rPr>
          <w:b/>
          <w:bCs/>
          <w:sz w:val="24"/>
          <w:szCs w:val="24"/>
          <w:lang w:val="tr-TR"/>
        </w:rPr>
      </w:pPr>
    </w:p>
    <w:p w:rsidR="00A51ABA" w:rsidRPr="00266BD3" w:rsidRDefault="00BD4B43" w:rsidP="00A51ABA">
      <w:pPr>
        <w:spacing w:after="0" w:line="240" w:lineRule="auto"/>
        <w:rPr>
          <w:b/>
          <w:bCs/>
          <w:sz w:val="24"/>
          <w:szCs w:val="24"/>
          <w:lang w:val="tr-TR"/>
        </w:rPr>
      </w:pPr>
      <w:r w:rsidRPr="004C41DA">
        <w:rPr>
          <w:b/>
          <w:bCs/>
          <w:sz w:val="24"/>
          <w:szCs w:val="24"/>
          <w:lang w:val="tr-TR"/>
        </w:rPr>
        <w:t>Match the following words to the definitions:</w:t>
      </w:r>
      <w:r w:rsidR="00A51ABA" w:rsidRPr="00266BD3">
        <w:rPr>
          <w:b/>
          <w:bCs/>
          <w:sz w:val="24"/>
          <w:szCs w:val="24"/>
          <w:lang w:val="tr-TR"/>
        </w:rPr>
        <w:t xml:space="preserve"> </w:t>
      </w:r>
    </w:p>
    <w:p w:rsidR="003B088B" w:rsidRPr="007D140B" w:rsidRDefault="003B088B">
      <w:pPr>
        <w:rPr>
          <w:lang w:val="tr-TR"/>
        </w:rPr>
      </w:pPr>
    </w:p>
    <w:p w:rsidR="003B088B" w:rsidRPr="007D140B" w:rsidRDefault="00BD4B43">
      <w:pPr>
        <w:rPr>
          <w:lang w:val="tr-TR"/>
        </w:rPr>
      </w:pPr>
      <w:r>
        <w:rPr>
          <w:lang w:val="tr-TR"/>
        </w:rPr>
        <w:t>Hope</w:t>
      </w:r>
      <w:r w:rsidR="00727C0F">
        <w:rPr>
          <w:lang w:val="tr-TR"/>
        </w:rPr>
        <w:t xml:space="preserve"> </w:t>
      </w:r>
      <w:r w:rsidR="00727C0F">
        <w:rPr>
          <w:lang w:val="tr-TR"/>
        </w:rPr>
        <w:tab/>
      </w:r>
      <w:r w:rsidR="00727C0F">
        <w:rPr>
          <w:lang w:val="tr-TR"/>
        </w:rPr>
        <w:tab/>
      </w:r>
      <w:r w:rsidR="00727C0F">
        <w:rPr>
          <w:lang w:val="tr-TR"/>
        </w:rPr>
        <w:tab/>
      </w:r>
      <w:r w:rsidR="00727C0F">
        <w:rPr>
          <w:lang w:val="tr-TR"/>
        </w:rPr>
        <w:tab/>
        <w:t xml:space="preserve">Accepting the destined events with joy and calmness </w:t>
      </w:r>
    </w:p>
    <w:p w:rsidR="003B088B" w:rsidRPr="007D140B" w:rsidRDefault="003B088B">
      <w:pPr>
        <w:rPr>
          <w:lang w:val="tr-TR"/>
        </w:rPr>
      </w:pPr>
    </w:p>
    <w:p w:rsidR="003B088B" w:rsidRPr="007D140B" w:rsidRDefault="00BD4B43" w:rsidP="00727C0F">
      <w:pPr>
        <w:ind w:left="2832" w:hanging="2832"/>
        <w:rPr>
          <w:lang w:val="tr-TR"/>
        </w:rPr>
      </w:pPr>
      <w:r>
        <w:rPr>
          <w:lang w:val="tr-TR"/>
        </w:rPr>
        <w:t>Migration</w:t>
      </w:r>
      <w:r w:rsidR="00727C0F">
        <w:rPr>
          <w:lang w:val="tr-TR"/>
        </w:rPr>
        <w:t xml:space="preserve"> </w:t>
      </w:r>
      <w:r w:rsidR="00727C0F">
        <w:rPr>
          <w:lang w:val="tr-TR"/>
        </w:rPr>
        <w:tab/>
        <w:t>Moving from one place to another with an intention to gain the pleasure of Allah</w:t>
      </w:r>
    </w:p>
    <w:p w:rsidR="003B088B" w:rsidRPr="007D140B" w:rsidRDefault="003B088B">
      <w:pPr>
        <w:rPr>
          <w:lang w:val="tr-TR"/>
        </w:rPr>
      </w:pPr>
    </w:p>
    <w:p w:rsidR="003B088B" w:rsidRPr="007D140B" w:rsidRDefault="00BD4B43">
      <w:pPr>
        <w:rPr>
          <w:lang w:val="tr-TR"/>
        </w:rPr>
      </w:pPr>
      <w:r>
        <w:rPr>
          <w:lang w:val="tr-TR"/>
        </w:rPr>
        <w:t>Consent</w:t>
      </w:r>
      <w:r w:rsidR="00727C0F">
        <w:rPr>
          <w:lang w:val="tr-TR"/>
        </w:rPr>
        <w:tab/>
      </w:r>
      <w:r w:rsidR="00727C0F">
        <w:rPr>
          <w:lang w:val="tr-TR"/>
        </w:rPr>
        <w:tab/>
      </w:r>
      <w:r w:rsidR="00727C0F">
        <w:rPr>
          <w:lang w:val="tr-TR"/>
        </w:rPr>
        <w:tab/>
        <w:t>Is very important on the way of reaching order and harmony</w:t>
      </w:r>
    </w:p>
    <w:p w:rsidR="007D140B" w:rsidRDefault="007D140B" w:rsidP="00A51ABA">
      <w:pPr>
        <w:spacing w:after="0" w:line="240" w:lineRule="auto"/>
        <w:rPr>
          <w:b/>
          <w:bCs/>
          <w:sz w:val="24"/>
          <w:szCs w:val="24"/>
          <w:lang w:val="tr-TR"/>
        </w:rPr>
      </w:pPr>
    </w:p>
    <w:p w:rsidR="007D140B" w:rsidRDefault="007D140B" w:rsidP="00A51ABA">
      <w:pPr>
        <w:spacing w:after="0" w:line="240" w:lineRule="auto"/>
        <w:rPr>
          <w:b/>
          <w:bCs/>
          <w:sz w:val="24"/>
          <w:szCs w:val="24"/>
          <w:lang w:val="tr-TR"/>
        </w:rPr>
      </w:pPr>
    </w:p>
    <w:p w:rsidR="00A51ABA" w:rsidRDefault="00BD4B43" w:rsidP="00A51ABA">
      <w:pPr>
        <w:spacing w:after="0" w:line="240" w:lineRule="auto"/>
        <w:rPr>
          <w:b/>
          <w:bCs/>
          <w:sz w:val="24"/>
          <w:szCs w:val="24"/>
          <w:lang w:val="tr-TR"/>
        </w:rPr>
      </w:pPr>
      <w:r w:rsidRPr="004C41DA">
        <w:rPr>
          <w:b/>
          <w:bCs/>
          <w:sz w:val="24"/>
          <w:szCs w:val="24"/>
          <w:lang w:val="tr-TR"/>
        </w:rPr>
        <w:t>Fill in the following gaps:</w:t>
      </w:r>
      <w:r w:rsidR="00A51ABA">
        <w:rPr>
          <w:b/>
          <w:bCs/>
          <w:sz w:val="24"/>
          <w:szCs w:val="24"/>
          <w:lang w:val="tr-TR"/>
        </w:rPr>
        <w:t xml:space="preserve"> </w:t>
      </w:r>
    </w:p>
    <w:p w:rsidR="00A51ABA" w:rsidRDefault="00A51ABA" w:rsidP="00A51ABA">
      <w:pPr>
        <w:spacing w:after="0" w:line="276" w:lineRule="auto"/>
        <w:rPr>
          <w:rFonts w:ascii="Times New Roman"/>
          <w:szCs w:val="24"/>
          <w:lang w:val="tr-TR"/>
        </w:rPr>
      </w:pPr>
    </w:p>
    <w:p w:rsidR="00B770D0" w:rsidRDefault="00B770D0" w:rsidP="00A51ABA">
      <w:pPr>
        <w:spacing w:after="0" w:line="276" w:lineRule="auto"/>
        <w:rPr>
          <w:rFonts w:ascii="Times New Roman"/>
          <w:szCs w:val="24"/>
          <w:lang w:val="tr-TR"/>
        </w:rPr>
      </w:pPr>
    </w:p>
    <w:p w:rsidR="00A51ABA" w:rsidRPr="00A51ABA" w:rsidRDefault="00727C0F" w:rsidP="00727C0F">
      <w:pPr>
        <w:spacing w:after="0" w:line="276" w:lineRule="auto"/>
        <w:jc w:val="both"/>
        <w:rPr>
          <w:lang w:val="tr-TR"/>
        </w:rPr>
      </w:pPr>
      <w:r>
        <w:rPr>
          <w:lang w:val="tr-TR"/>
        </w:rPr>
        <w:t>From the viewpoint of the servant</w:t>
      </w:r>
      <w:r w:rsidR="00A51ABA" w:rsidRPr="00A51ABA">
        <w:rPr>
          <w:lang w:val="tr-TR"/>
        </w:rPr>
        <w:t xml:space="preserve"> </w:t>
      </w:r>
      <w:r w:rsidR="00A51ABA">
        <w:rPr>
          <w:lang w:val="tr-TR"/>
        </w:rPr>
        <w:t>......................</w:t>
      </w:r>
      <w:r>
        <w:rPr>
          <w:lang w:val="tr-TR"/>
        </w:rPr>
        <w:t xml:space="preserve"> means calmly and readily accepting the destiny of Allah; making well thought decisions even about the events that at first look ugly, and feeling joy in accepting everything that comes from Him; loving Him before everything and more than everything, turning to Him and await for the fulfillment of all expectations from Him.</w:t>
      </w:r>
    </w:p>
    <w:p w:rsidR="00A51ABA" w:rsidRDefault="00A51ABA" w:rsidP="00A51ABA">
      <w:pPr>
        <w:spacing w:after="0" w:line="276" w:lineRule="auto"/>
        <w:rPr>
          <w:rFonts w:ascii="Times New Roman"/>
          <w:szCs w:val="24"/>
          <w:lang w:val="tr-TR"/>
        </w:rPr>
      </w:pPr>
    </w:p>
    <w:p w:rsidR="007D140B" w:rsidRDefault="007D140B" w:rsidP="00A51ABA">
      <w:pPr>
        <w:spacing w:after="0" w:line="276" w:lineRule="auto"/>
        <w:rPr>
          <w:rFonts w:ascii="Times New Roman"/>
          <w:szCs w:val="24"/>
          <w:lang w:val="tr-TR"/>
        </w:rPr>
      </w:pPr>
    </w:p>
    <w:p w:rsidR="00A51ABA" w:rsidRPr="00A51ABA" w:rsidRDefault="00A51ABA" w:rsidP="00A51ABA">
      <w:pPr>
        <w:spacing w:after="0" w:line="276" w:lineRule="auto"/>
        <w:rPr>
          <w:lang w:val="tr-TR"/>
        </w:rPr>
      </w:pPr>
      <w:r>
        <w:rPr>
          <w:lang w:val="tr-TR"/>
        </w:rPr>
        <w:t>..........................</w:t>
      </w:r>
      <w:r w:rsidRPr="00A51ABA">
        <w:rPr>
          <w:lang w:val="tr-TR"/>
        </w:rPr>
        <w:t xml:space="preserve"> </w:t>
      </w:r>
      <w:r w:rsidR="00727C0F">
        <w:rPr>
          <w:lang w:val="tr-TR"/>
        </w:rPr>
        <w:t>is very important, to the extent where our Prophet (p.b.u.h.) advised to every person who came to shake his hand: “you have to move” and at the same time prayed all the time for those who lacked willpower to decide and move on their own.</w:t>
      </w:r>
    </w:p>
    <w:p w:rsidR="00A51ABA" w:rsidRDefault="00A51ABA" w:rsidP="00A51ABA">
      <w:pPr>
        <w:spacing w:after="0" w:line="276" w:lineRule="auto"/>
        <w:rPr>
          <w:lang w:val="tr-TR"/>
        </w:rPr>
      </w:pPr>
    </w:p>
    <w:p w:rsidR="007D140B" w:rsidRPr="00A51ABA" w:rsidRDefault="007D140B" w:rsidP="00A51ABA">
      <w:pPr>
        <w:spacing w:after="0" w:line="276" w:lineRule="auto"/>
        <w:rPr>
          <w:lang w:val="tr-TR"/>
        </w:rPr>
      </w:pPr>
    </w:p>
    <w:p w:rsidR="00A51ABA" w:rsidRPr="00A51ABA" w:rsidRDefault="00727C0F" w:rsidP="00727C0F">
      <w:pPr>
        <w:spacing w:after="0" w:line="276" w:lineRule="auto"/>
        <w:jc w:val="both"/>
        <w:rPr>
          <w:lang w:val="tr-TR"/>
        </w:rPr>
      </w:pPr>
      <w:r>
        <w:rPr>
          <w:lang w:val="tr-TR"/>
        </w:rPr>
        <w:t xml:space="preserve">For those who has faith but nevertheless could not get rid of sins and mischief, the door of </w:t>
      </w:r>
      <w:r w:rsidR="00A51ABA" w:rsidRPr="00A51ABA">
        <w:rPr>
          <w:lang w:val="tr-TR"/>
        </w:rPr>
        <w:t>........................</w:t>
      </w:r>
      <w:r w:rsidR="00E57C9D">
        <w:rPr>
          <w:lang w:val="tr-TR"/>
        </w:rPr>
        <w:t xml:space="preserve"> is a</w:t>
      </w:r>
      <w:r>
        <w:rPr>
          <w:lang w:val="tr-TR"/>
        </w:rPr>
        <w:t>lways open</w:t>
      </w:r>
      <w:r w:rsidR="00A51ABA">
        <w:rPr>
          <w:lang w:val="tr-TR"/>
        </w:rPr>
        <w:t xml:space="preserve">. </w:t>
      </w:r>
      <w:r>
        <w:rPr>
          <w:lang w:val="tr-TR"/>
        </w:rPr>
        <w:t>For instance, the Most Thoughtful One states (by meaning):</w:t>
      </w:r>
      <w:r w:rsidR="00A51ABA">
        <w:rPr>
          <w:lang w:val="tr-TR"/>
        </w:rPr>
        <w:t xml:space="preserve"> “</w:t>
      </w:r>
      <w:r>
        <w:rPr>
          <w:lang w:val="tr-TR"/>
        </w:rPr>
        <w:t>Oh my servants who commited too many sins and harmed themselves and did bad to their own souls! Do not loose your hope for the mercy of Allah</w:t>
      </w:r>
      <w:r w:rsidR="00A51ABA">
        <w:rPr>
          <w:lang w:val="tr-TR"/>
        </w:rPr>
        <w:t xml:space="preserve">. </w:t>
      </w:r>
      <w:r>
        <w:rPr>
          <w:lang w:val="tr-TR"/>
        </w:rPr>
        <w:t>If Allah wishes He forgives all the sins</w:t>
      </w:r>
      <w:r w:rsidR="00A51ABA">
        <w:rPr>
          <w:lang w:val="tr-TR"/>
        </w:rPr>
        <w:t xml:space="preserve">. </w:t>
      </w:r>
      <w:r>
        <w:rPr>
          <w:lang w:val="tr-TR"/>
        </w:rPr>
        <w:t>Because He is the Most Forgiving and Merciful One (He is very forgiving, His Mercy and Beneficence is endless)</w:t>
      </w:r>
      <w:r w:rsidR="00A51ABA">
        <w:rPr>
          <w:lang w:val="tr-TR"/>
        </w:rPr>
        <w:t>.” (</w:t>
      </w:r>
      <w:r>
        <w:rPr>
          <w:lang w:val="tr-TR"/>
        </w:rPr>
        <w:t>Sura Az-Zumar</w:t>
      </w:r>
      <w:r w:rsidR="00A51ABA">
        <w:rPr>
          <w:lang w:val="tr-TR"/>
        </w:rPr>
        <w:t xml:space="preserve">, </w:t>
      </w:r>
      <w:r>
        <w:rPr>
          <w:lang w:val="tr-TR"/>
        </w:rPr>
        <w:t xml:space="preserve">Verses </w:t>
      </w:r>
      <w:r w:rsidR="00A51ABA">
        <w:rPr>
          <w:lang w:val="tr-TR"/>
        </w:rPr>
        <w:t xml:space="preserve">39/53) </w:t>
      </w:r>
      <w:r w:rsidR="00E57C9D">
        <w:rPr>
          <w:lang w:val="tr-TR"/>
        </w:rPr>
        <w:t>Once it is so, for the servants who have faith, there is a special possib</w:t>
      </w:r>
      <w:r w:rsidR="00F95B1B">
        <w:rPr>
          <w:lang w:val="tr-TR"/>
        </w:rPr>
        <w:t>ility of</w:t>
      </w:r>
      <w:r w:rsidR="00E57C9D">
        <w:rPr>
          <w:lang w:val="tr-TR"/>
        </w:rPr>
        <w:t xml:space="preserve"> protection </w:t>
      </w:r>
      <w:r w:rsidR="00F95B1B">
        <w:rPr>
          <w:lang w:val="tr-TR"/>
        </w:rPr>
        <w:t>for which</w:t>
      </w:r>
      <w:r w:rsidR="00E57C9D">
        <w:rPr>
          <w:lang w:val="tr-TR"/>
        </w:rPr>
        <w:t xml:space="preserve"> we can ..........</w:t>
      </w:r>
      <w:r w:rsidR="00F95B1B">
        <w:rPr>
          <w:lang w:val="tr-TR"/>
        </w:rPr>
        <w:t>............ for the mercy of Al</w:t>
      </w:r>
      <w:r w:rsidR="00E57C9D">
        <w:rPr>
          <w:lang w:val="tr-TR"/>
        </w:rPr>
        <w:t>lah</w:t>
      </w:r>
      <w:r w:rsidR="00A51ABA">
        <w:rPr>
          <w:lang w:val="tr-TR"/>
        </w:rPr>
        <w:t>.</w:t>
      </w:r>
    </w:p>
    <w:p w:rsidR="00A51ABA" w:rsidRPr="00A51ABA" w:rsidRDefault="00A51ABA" w:rsidP="00A51ABA">
      <w:pPr>
        <w:spacing w:after="0" w:line="276" w:lineRule="auto"/>
        <w:rPr>
          <w:lang w:val="tr-TR"/>
        </w:rPr>
      </w:pPr>
    </w:p>
    <w:sectPr w:rsidR="00A51ABA" w:rsidRPr="00A51A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C6A"/>
    <w:rsid w:val="00037D47"/>
    <w:rsid w:val="00051A4F"/>
    <w:rsid w:val="00087436"/>
    <w:rsid w:val="003B088B"/>
    <w:rsid w:val="00436F4B"/>
    <w:rsid w:val="00464B42"/>
    <w:rsid w:val="00624DA0"/>
    <w:rsid w:val="00727C0F"/>
    <w:rsid w:val="007D140B"/>
    <w:rsid w:val="0091402B"/>
    <w:rsid w:val="0091463D"/>
    <w:rsid w:val="00920488"/>
    <w:rsid w:val="009E18E4"/>
    <w:rsid w:val="00A51ABA"/>
    <w:rsid w:val="00AA1C6A"/>
    <w:rsid w:val="00B770D0"/>
    <w:rsid w:val="00BD4B43"/>
    <w:rsid w:val="00E41220"/>
    <w:rsid w:val="00E57C9D"/>
    <w:rsid w:val="00F32275"/>
    <w:rsid w:val="00F95B1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C6A"/>
  </w:style>
  <w:style w:type="paragraph" w:styleId="Heading2">
    <w:name w:val="heading 2"/>
    <w:basedOn w:val="Normal"/>
    <w:link w:val="Heading2Char"/>
    <w:uiPriority w:val="9"/>
    <w:qFormat/>
    <w:rsid w:val="00727C0F"/>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7C0F"/>
    <w:rPr>
      <w:rFonts w:ascii="Times New Roman" w:eastAsia="Times New Roman" w:hAnsi="Times New Roman" w:cs="Times New Roman"/>
      <w:b/>
      <w:bCs/>
      <w:sz w:val="36"/>
      <w:szCs w:val="36"/>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C6A"/>
  </w:style>
  <w:style w:type="paragraph" w:styleId="Heading2">
    <w:name w:val="heading 2"/>
    <w:basedOn w:val="Normal"/>
    <w:link w:val="Heading2Char"/>
    <w:uiPriority w:val="9"/>
    <w:qFormat/>
    <w:rsid w:val="00727C0F"/>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7C0F"/>
    <w:rPr>
      <w:rFonts w:ascii="Times New Roman" w:eastAsia="Times New Roman" w:hAnsi="Times New Roman" w:cs="Times New Roman"/>
      <w:b/>
      <w:bCs/>
      <w:sz w:val="36"/>
      <w:szCs w:val="3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53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7488</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Goekhan Yasar</dc:creator>
  <cp:keywords/>
  <dc:description/>
  <cp:lastModifiedBy>Sevara Atadjanova</cp:lastModifiedBy>
  <cp:revision>9</cp:revision>
  <dcterms:created xsi:type="dcterms:W3CDTF">2015-07-15T11:48:00Z</dcterms:created>
  <dcterms:modified xsi:type="dcterms:W3CDTF">2015-10-11T08:59:00Z</dcterms:modified>
</cp:coreProperties>
</file>