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t xml:space="preserve">Khutbah – Balancing Children’s Education and Service to Faith</w:t>
      </w:r>
      <w:r/>
    </w:p>
    <w:p>
      <w:pPr>
        <w:pBdr/>
        <w:spacing/>
        <w:ind/>
        <w:rPr/>
      </w:pPr>
      <w:r/>
      <w:r/>
    </w:p>
    <w:p>
      <w:pPr>
        <w:pBdr/>
        <w:spacing w:line="276" w:lineRule="auto"/>
        <w:ind/>
        <w:rPr/>
      </w:pPr>
      <w:r>
        <w:t xml:space="preserve">Brothers and sisters,</w:t>
      </w:r>
      <w:r/>
    </w:p>
    <w:p>
      <w:pPr>
        <w:pBdr/>
        <w:spacing w:line="276" w:lineRule="auto"/>
        <w:ind/>
        <w:rPr/>
      </w:pPr>
      <w:r>
        <w:t xml:space="preserve">O</w:t>
      </w:r>
      <w:r>
        <w:t xml:space="preserve">ne of the greatest responsibilities Allah subḥānahu wa taʿālā has placed upon us is to care for our children and raise them with sound faith, good character, and love for Islam. At the same time, we are called to serve the religion and carry its message to</w:t>
      </w:r>
      <w:r>
        <w:t xml:space="preserve"> humanity. The challenge is to keep balance between these two duties.</w:t>
      </w:r>
      <w:r/>
    </w:p>
    <w:p>
      <w:pPr>
        <w:pBdr/>
        <w:spacing w:line="276" w:lineRule="auto"/>
        <w:ind/>
        <w:rPr/>
      </w:pPr>
      <w:r/>
      <w:r/>
    </w:p>
    <w:p>
      <w:pPr>
        <w:pBdr/>
        <w:spacing w:line="276" w:lineRule="auto"/>
        <w:ind/>
        <w:rPr/>
      </w:pPr>
      <w:r>
        <w:t xml:space="preserve">A</w:t>
      </w:r>
      <w:r>
        <w:t xml:space="preserve">llah warns us in the Qur’ān: ﴿إِنَّمَا أَمْوَالُكُمْ وَأَوْلَادُكُمْ فِتْنَةٌ﴾ “Your wealth and your children are but a trial.” (at-Taghābun 64:15). This verse reminds us that children are a trust and a test; through them we may succeed, or through neglect</w:t>
      </w:r>
      <w:r>
        <w:t xml:space="preserve"> we may fail.</w:t>
      </w:r>
      <w:r/>
    </w:p>
    <w:p>
      <w:pPr>
        <w:pBdr/>
        <w:spacing w:line="276" w:lineRule="auto"/>
        <w:ind/>
        <w:rPr/>
      </w:pPr>
      <w:r/>
      <w:r/>
    </w:p>
    <w:p>
      <w:pPr>
        <w:pBdr/>
        <w:spacing w:line="276" w:lineRule="auto"/>
        <w:ind/>
        <w:rPr/>
      </w:pPr>
      <w:r>
        <w:t xml:space="preserve">R</w:t>
      </w:r>
      <w:r>
        <w:t xml:space="preserve">asūlullāh ṣallallāhu ʿalayhi wa sallam said: ﴿كُلُّكُمْ رَاعٍ وَكُلُّكُمْ مَسْئُولٌ عَنْ رَعِيَّتِهِ﴾ “Each of you is a shepherd, and each of you is responsible for his flock.” (Bukhārī, Muslim). This hadith shows that parents are accountable before Allah </w:t>
      </w:r>
      <w:r>
        <w:t xml:space="preserve">for how they guided their children.</w:t>
      </w:r>
      <w:r/>
    </w:p>
    <w:p>
      <w:pPr>
        <w:pBdr/>
        <w:spacing w:line="276" w:lineRule="auto"/>
        <w:ind/>
        <w:rPr/>
      </w:pPr>
      <w:r/>
      <w:r/>
    </w:p>
    <w:p>
      <w:pPr>
        <w:pBdr/>
        <w:spacing w:line="276" w:lineRule="auto"/>
        <w:ind/>
        <w:rPr/>
      </w:pPr>
      <w:r>
        <w:t xml:space="preserve">Brothers and sisters,</w:t>
      </w:r>
      <w:r/>
    </w:p>
    <w:p>
      <w:pPr>
        <w:pBdr/>
        <w:spacing w:line="276" w:lineRule="auto"/>
        <w:ind/>
        <w:rPr/>
      </w:pPr>
      <w:r>
        <w:t xml:space="preserve">S</w:t>
      </w:r>
      <w:r>
        <w:t xml:space="preserve">erving Islam and carrying the message of Qur’ān is a noble duty. Yet, if we engage in service but neglect our own families, we risk raising a generation unprepared for faith and responsibility. A scholar of the last century reminded us: “A home is the foun</w:t>
      </w:r>
      <w:r>
        <w:t xml:space="preserve">d</w:t>
      </w:r>
      <w:r>
        <w:t xml:space="preserve">ation of society. If the home is weak, the whole community suffers.” Just as spreading the word of Allah is a communal obligation (farḍ kifāyah), caring for one’s children is a personal obligation (farḍ ʿayn). And the personal obligation can never be aband</w:t>
      </w:r>
      <w:r>
        <w:t xml:space="preserve">oned.</w:t>
      </w:r>
      <w:r/>
    </w:p>
    <w:p>
      <w:pPr>
        <w:pBdr/>
        <w:spacing w:line="276" w:lineRule="auto"/>
        <w:ind/>
        <w:rPr/>
      </w:pPr>
      <w:r/>
      <w:r/>
    </w:p>
    <w:p>
      <w:pPr>
        <w:pBdr/>
        <w:spacing w:line="276" w:lineRule="auto"/>
        <w:ind/>
        <w:rPr/>
      </w:pPr>
      <w:r>
        <w:t xml:space="preserve">T</w:t>
      </w:r>
      <w:r>
        <w:t xml:space="preserve">his means our time, energy, and service must be organized wisely. Balance is key. Attending meetings, teaching, or organizing programs must never come at the cost of neglecting the children Allah has entrusted to us. If they grow without guidance, discipli</w:t>
      </w:r>
      <w:r>
        <w:t xml:space="preserve">ne, and love, they may become a test for themselves and for society. But if they are nurtured with īmān, they become a source of ṣadaqah jāriyah (ongoing charity) long after we leave this world.</w:t>
      </w:r>
      <w:r/>
    </w:p>
    <w:p>
      <w:pPr>
        <w:pBdr/>
        <w:spacing w:line="276" w:lineRule="auto"/>
        <w:ind/>
        <w:rPr/>
      </w:pPr>
      <w:r/>
      <w:r/>
    </w:p>
    <w:p>
      <w:pPr>
        <w:pBdr/>
        <w:spacing w:line="276" w:lineRule="auto"/>
        <w:ind/>
        <w:rPr/>
      </w:pPr>
      <w:r>
        <w:t xml:space="preserve">T</w:t>
      </w:r>
      <w:r>
        <w:t xml:space="preserve">he Prophet ṣallallāhu ʿalayhi wa sallam gave us practical advice: ﴿مَا نَحَلَ وَالِدٌ وَلَدَهُ نَحْلًا أَفْضَلَ مِنْ أَدَبٍ حَسَنٍ﴾ “A parent cannot give his child a better gift than good manners.” (Tirmidhī). This shows that the greatest legacy we leave i</w:t>
      </w:r>
      <w:r>
        <w:t xml:space="preserve">s not wealth, but character, faith, and guidance.</w:t>
      </w:r>
      <w:r/>
    </w:p>
    <w:p>
      <w:pPr>
        <w:pBdr/>
        <w:spacing w:line="276" w:lineRule="auto"/>
        <w:ind/>
        <w:rPr/>
      </w:pPr>
      <w:r/>
      <w:r/>
    </w:p>
    <w:p>
      <w:pPr>
        <w:pBdr/>
        <w:spacing w:line="276" w:lineRule="auto"/>
        <w:ind/>
        <w:rPr/>
      </w:pPr>
      <w:r>
        <w:t xml:space="preserve">Brothers and sisters,</w:t>
      </w:r>
      <w:r/>
    </w:p>
    <w:p>
      <w:pPr>
        <w:pBdr/>
        <w:spacing w:line="276" w:lineRule="auto"/>
        <w:ind/>
        <w:rPr/>
      </w:pPr>
      <w:r>
        <w:t xml:space="preserve">H</w:t>
      </w:r>
      <w:r>
        <w:t xml:space="preserve">ow do we achieve this balance? By managing our time, dividing responsibilities wisely, and remembering that both service and family are from Allah. If we plan carefully, our efforts in service will strengthen our homes, and our care for our families will s</w:t>
      </w:r>
      <w:r>
        <w:t xml:space="preserve">trengthen our service. Let us be examples for our children — showing them through our actions that faith, kindness, and service go hand in hand.</w:t>
      </w:r>
      <w:r/>
    </w:p>
    <w:p>
      <w:pPr>
        <w:pBdr/>
        <w:spacing w:line="276" w:lineRule="auto"/>
        <w:ind/>
        <w:rPr/>
      </w:pPr>
      <w:r/>
      <w:r/>
    </w:p>
    <w:p>
      <w:pPr>
        <w:pBdr/>
        <w:spacing w:line="276" w:lineRule="auto"/>
        <w:ind/>
        <w:rPr/>
      </w:pPr>
      <w:r>
        <w:t xml:space="preserve">O Allah, grant us wisdom to balance our duties, bless our families with faith, and make our children a source of joy in this world and the next. Āmīn.</w:t>
      </w:r>
      <w:r/>
    </w:p>
    <w:p>
      <w:pPr>
        <w:pBdr/>
        <w:spacing/>
        <w:ind/>
        <w:rPr/>
      </w:pPr>
      <w:r/>
      <w:r/>
    </w:p>
    <w:p>
      <w:pPr>
        <w:pBdr/>
        <w:spacing/>
        <w:ind/>
        <w:rPr/>
      </w:pPr>
      <w:r>
        <w:rPr>
          <w:highlight w:val="none"/>
        </w:rPr>
      </w:r>
      <w:r>
        <w:rPr>
          <w:highlight w:val="none"/>
        </w:rPr>
      </w:r>
      <w:r/>
    </w:p>
    <w:p>
      <w:pPr>
        <w:pBdr/>
        <w:spacing/>
        <w:ind/>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highlight w:val="none"/>
        </w:rPr>
      </w:pPr>
      <w:r>
        <w:rPr>
          <w:highlight w:val="none"/>
        </w:rPr>
      </w:r>
      <w:r>
        <w:rPr>
          <w:highlight w:val="none"/>
        </w:rPr>
      </w:r>
      <w:r>
        <w:rPr>
          <w:highlight w:val="none"/>
        </w:rPr>
      </w:r>
    </w:p>
    <w:p>
      <w:pPr>
        <w:pBdr/>
        <w:spacing/>
        <w:ind/>
        <w:rPr>
          <w:highlight w:val="none"/>
        </w:rPr>
      </w:pPr>
      <w:r>
        <w:t xml:space="preserve">---</w:t>
      </w:r>
      <w:r>
        <w:rPr>
          <w:highlight w:val="none"/>
        </w:rPr>
      </w:r>
      <w:r>
        <w:rPr>
          <w:highlight w:val="none"/>
        </w:rPr>
      </w:r>
    </w:p>
    <w:p>
      <w:pPr>
        <w:pBdr/>
        <w:spacing/>
        <w:ind/>
        <w:rPr/>
      </w:pPr>
      <w:r/>
      <w:r/>
    </w:p>
    <w:p>
      <w:pPr>
        <w:pBdr/>
        <w:spacing/>
        <w:ind/>
        <w:rPr/>
      </w:pPr>
      <w:r/>
      <w:r/>
    </w:p>
    <w:p>
      <w:pPr>
        <w:pBdr/>
        <w:spacing/>
        <w:ind/>
        <w:rPr/>
      </w:pPr>
      <w:r>
        <w:t xml:space="preserve">Aziz kardeşlerim,</w:t>
      </w:r>
      <w:r/>
    </w:p>
    <w:p>
      <w:pPr>
        <w:pBdr/>
        <w:spacing/>
        <w:ind/>
        <w:rPr/>
      </w:pPr>
      <w:r>
        <w:t xml:space="preserve">Allah Teâlâ bize hem din hizmetinde bulunma hem de çocuklarımızı güzel bir terbiyeyle yetiştirme sorumluluğu vermiştir. Bu iki vazife arasında denge kurmak, müminin en önemli imtihanlarındandır.</w:t>
      </w:r>
      <w:r/>
    </w:p>
    <w:p>
      <w:pPr>
        <w:pBdr/>
        <w:spacing/>
        <w:ind/>
        <w:rPr/>
      </w:pPr>
      <w:r/>
      <w:r/>
    </w:p>
    <w:p>
      <w:pPr>
        <w:pBdr/>
        <w:spacing/>
        <w:ind/>
        <w:rPr/>
      </w:pPr>
      <w:r>
        <w:t xml:space="preserve">K</w:t>
      </w:r>
      <w:r>
        <w:t xml:space="preserve">ur’ân’da buyrulur: ﴿إِنَّمَا أَمْوَالُكُمْ وَأَوْلَادُكُمْ فِتْنَةٌ﴾ “Mallarınız ve evlatlarınız birer imtihandır.” (Teğâbun 64:15). Rasūlullāh ṣallallāhu ʿalayhi wa sallam ise şöyle buyuruyor: ﴿كُلُّكُمْ رَاعٍ وَكُلُّكُمْ مَسْئُولٌ عَنْ رَعِيَّتِهِ﴾ “Hepi</w:t>
      </w:r>
      <w:r>
        <w:t xml:space="preserve">niz çobansınız ve hepiniz sürünüzden sorumlusunuz.” (Buhârî, Müslim).</w:t>
      </w:r>
      <w:r/>
    </w:p>
    <w:p>
      <w:pPr>
        <w:pBdr/>
        <w:spacing/>
        <w:ind/>
        <w:rPr/>
      </w:pPr>
      <w:r/>
      <w:r/>
    </w:p>
    <w:p>
      <w:pPr>
        <w:pBdr/>
        <w:spacing/>
        <w:ind/>
        <w:rPr/>
      </w:pPr>
      <w:r>
        <w:t xml:space="preserve">K</w:t>
      </w:r>
      <w:r>
        <w:t xml:space="preserve">ardeşlerim, i’lâ-yı kelimetullah büyük bir vazifedir. Fakat çocuklarımızın eğitimi ve terbiyesi farz-ı ayndır, yani her anne-baba doğrudan sorumludur. Eğer hizmetle meşgul olup evlatlarımızı ihmal edersek toplumun temeli olan yuva zayıflar, cemiyet de sars</w:t>
      </w:r>
      <w:r>
        <w:t xml:space="preserve">ılır.</w:t>
      </w:r>
      <w:r/>
    </w:p>
    <w:p>
      <w:pPr>
        <w:pBdr/>
        <w:spacing/>
        <w:ind/>
        <w:rPr/>
      </w:pPr>
      <w:r/>
      <w:r/>
    </w:p>
    <w:p>
      <w:pPr>
        <w:pBdr/>
        <w:spacing/>
        <w:ind/>
        <w:rPr/>
      </w:pPr>
      <w:r>
        <w:t xml:space="preserve">Ç</w:t>
      </w:r>
      <w:r>
        <w:t xml:space="preserve">ocukların eğitimi sadece ders ve bilgiyle sınırlı değildir. Onlara en büyük mirasımız güzel ahlâktır. Nitekim Efendimiz buyurmuştur: ﴿مَا نَحَلَ وَالِدٌ وَلَدَهُ نَحْلًا أَفْضَلَ مِنْ أَدَبٍ حَسَنٍ﴾ “Bir babanın evladına vereceği en güzel hediye güzel ahlâ</w:t>
      </w:r>
      <w:r>
        <w:t xml:space="preserve">ktır.” (Tirmizî).</w:t>
      </w:r>
      <w:r/>
    </w:p>
    <w:p>
      <w:pPr>
        <w:pBdr/>
        <w:spacing/>
        <w:ind/>
        <w:rPr/>
      </w:pPr>
      <w:r/>
      <w:r/>
    </w:p>
    <w:p>
      <w:pPr>
        <w:pBdr/>
        <w:spacing/>
        <w:ind/>
        <w:rPr/>
      </w:pPr>
      <w:r>
        <w:t xml:space="preserve">O hâlde anne-baba olarak zamanımızı iyi değerlendirmeli, çocuklarımızın iman ve ahlâk terbiyesine gereken ilgiyi göstermeliyiz. Onlar bizim sadaka-i cariyemizdir; imanlı ve güzel ahlâklı yetişirlerse hem dünyamız hem ahiretimiz için huzur kaynağı olurlar.</w:t>
      </w:r>
      <w:r/>
    </w:p>
    <w:p>
      <w:pPr>
        <w:pBdr/>
        <w:spacing/>
        <w:ind/>
        <w:rPr/>
      </w:pPr>
      <w:r/>
      <w:r/>
    </w:p>
    <w:p>
      <w:pPr>
        <w:pBdr/>
        <w:spacing/>
        <w:ind/>
        <w:rPr/>
      </w:pPr>
      <w:r>
        <w:t xml:space="preserve">Allah bizlere bu dengeyi kurma şuuru versin. Çocuklarımızı imanla, edeple, hizmet şuuru ile yetiştirmeyi nasip etsin. Âmîn.</w:t>
      </w:r>
      <w:r/>
    </w:p>
    <w:p>
      <w:pPr>
        <w:pBdr/>
        <w:spacing/>
        <w:ind/>
        <w:rPr/>
      </w:pPr>
      <w:r/>
      <w:r/>
    </w:p>
    <w:sectPr>
      <w:headerReference w:type="default" r:id="rId8"/>
      <w:footerReference w:type="default" r:id="rId9"/>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Oct</w:t>
    </w:r>
    <w:r>
      <w:rPr>
        <w:color w:val="000000"/>
        <w:sz w:val="19"/>
        <w:szCs w:val="19"/>
        <w:rtl w:val="0"/>
        <w:lang w:val="en-US"/>
      </w:rPr>
      <w:t xml:space="preserve"> </w:t>
    </w:r>
    <w:r>
      <w:rPr>
        <w:color w:val="000000"/>
        <w:sz w:val="19"/>
        <w:szCs w:val="19"/>
        <w:rtl w:val="0"/>
        <w:lang w:val="en-US"/>
      </w:rPr>
      <w:t xml:space="preserve">03</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8">
    <w:name w:val="Table Grid"/>
    <w:basedOn w:val="93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Table Grid Light"/>
    <w:basedOn w:val="93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1"/>
    <w:basedOn w:val="93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2"/>
    <w:basedOn w:val="93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3"/>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4"/>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5"/>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w:basedOn w:val="93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w:basedOn w:val="93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1"/>
    <w:basedOn w:val="93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2"/>
    <w:basedOn w:val="93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3"/>
    <w:basedOn w:val="93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4"/>
    <w:basedOn w:val="93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5"/>
    <w:basedOn w:val="93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6"/>
    <w:basedOn w:val="93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Accent 1"/>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2"/>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3"/>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Accent 4"/>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5"/>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6"/>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1">
    <w:name w:val="Grid Table 6 Colorful - Accent 1"/>
    <w:basedOn w:val="93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2">
    <w:name w:val="Grid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3">
    <w:name w:val="Grid Table 6 Colorful - Accent 3"/>
    <w:basedOn w:val="93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4">
    <w:name w:val="Grid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5">
    <w:name w:val="Grid Table 6 Colorful - Accent 5"/>
    <w:basedOn w:val="93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6">
    <w:name w:val="Grid Table 6 Colorful - Accent 6"/>
    <w:basedOn w:val="93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7 Colorful"/>
    <w:basedOn w:val="93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1"/>
    <w:basedOn w:val="93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5"/>
    <w:basedOn w:val="93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6"/>
    <w:basedOn w:val="93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1"/>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2"/>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3"/>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4"/>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5"/>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6"/>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w:basedOn w:val="93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1"/>
    <w:basedOn w:val="93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2"/>
    <w:basedOn w:val="93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3"/>
    <w:basedOn w:val="93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4"/>
    <w:basedOn w:val="93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5"/>
    <w:basedOn w:val="93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6"/>
    <w:basedOn w:val="93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1"/>
    <w:basedOn w:val="93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3"/>
    <w:basedOn w:val="93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5"/>
    <w:basedOn w:val="93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6"/>
    <w:basedOn w:val="93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1"/>
    <w:basedOn w:val="93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2"/>
    <w:basedOn w:val="93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3"/>
    <w:basedOn w:val="93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4"/>
    <w:basedOn w:val="93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5"/>
    <w:basedOn w:val="93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6"/>
    <w:basedOn w:val="93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5 Dark"/>
    <w:basedOn w:val="93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1"/>
    <w:basedOn w:val="93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2"/>
    <w:basedOn w:val="93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3"/>
    <w:basedOn w:val="93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4"/>
    <w:basedOn w:val="93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5"/>
    <w:basedOn w:val="93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6"/>
    <w:basedOn w:val="93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1"/>
    <w:basedOn w:val="93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3"/>
    <w:basedOn w:val="93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5"/>
    <w:basedOn w:val="93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6"/>
    <w:basedOn w:val="93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7 Colorful"/>
    <w:basedOn w:val="93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7">
    <w:name w:val="List Table 7 Colorful - Accent 1"/>
    <w:basedOn w:val="93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58">
    <w:name w:val="List Table 7 Colorful - Accent 2"/>
    <w:basedOn w:val="93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59">
    <w:name w:val="List Table 7 Colorful - Accent 3"/>
    <w:basedOn w:val="93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0">
    <w:name w:val="List Table 7 Colorful - Accent 4"/>
    <w:basedOn w:val="93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1">
    <w:name w:val="List Table 7 Colorful - Accent 5"/>
    <w:basedOn w:val="93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2">
    <w:name w:val="List Table 7 Colorful - Accent 6"/>
    <w:basedOn w:val="93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3">
    <w:name w:val="Lined - Accent"/>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1"/>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2"/>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3"/>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4"/>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5"/>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6"/>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w:basedOn w:val="93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1"/>
    <w:basedOn w:val="93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2"/>
    <w:basedOn w:val="93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3"/>
    <w:basedOn w:val="93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4"/>
    <w:basedOn w:val="93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5"/>
    <w:basedOn w:val="93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6"/>
    <w:basedOn w:val="93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w:basedOn w:val="93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4">
    <w:name w:val="Heading 7"/>
    <w:basedOn w:val="925"/>
    <w:next w:val="925"/>
    <w:link w:val="8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25"/>
    <w:next w:val="925"/>
    <w:link w:val="8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25"/>
    <w:next w:val="925"/>
    <w:link w:val="8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name w:val="Heading 5 Char"/>
    <w:basedOn w:val="933"/>
    <w:link w:val="930"/>
    <w:uiPriority w:val="9"/>
    <w:pPr>
      <w:pBdr/>
      <w:spacing/>
      <w:ind/>
    </w:pPr>
    <w:rPr>
      <w:rFonts w:ascii="Arial" w:hAnsi="Arial" w:eastAsia="Arial" w:cs="Arial"/>
      <w:color w:val="0f4761" w:themeColor="accent1" w:themeShade="BF"/>
    </w:rPr>
  </w:style>
  <w:style w:type="character" w:styleId="888">
    <w:name w:val="Heading 6 Char"/>
    <w:basedOn w:val="933"/>
    <w:link w:val="931"/>
    <w:uiPriority w:val="9"/>
    <w:pPr>
      <w:pBdr/>
      <w:spacing/>
      <w:ind/>
    </w:pPr>
    <w:rPr>
      <w:rFonts w:ascii="Arial" w:hAnsi="Arial" w:eastAsia="Arial" w:cs="Arial"/>
      <w:i/>
      <w:iCs/>
      <w:color w:val="595959" w:themeColor="text1" w:themeTint="A6"/>
    </w:rPr>
  </w:style>
  <w:style w:type="character" w:styleId="889">
    <w:name w:val="Heading 7 Char"/>
    <w:basedOn w:val="933"/>
    <w:link w:val="884"/>
    <w:uiPriority w:val="9"/>
    <w:pPr>
      <w:pBdr/>
      <w:spacing/>
      <w:ind/>
    </w:pPr>
    <w:rPr>
      <w:rFonts w:ascii="Arial" w:hAnsi="Arial" w:eastAsia="Arial" w:cs="Arial"/>
      <w:color w:val="595959" w:themeColor="text1" w:themeTint="A6"/>
    </w:rPr>
  </w:style>
  <w:style w:type="character" w:styleId="890">
    <w:name w:val="Heading 8 Char"/>
    <w:basedOn w:val="933"/>
    <w:link w:val="885"/>
    <w:uiPriority w:val="9"/>
    <w:pPr>
      <w:pBdr/>
      <w:spacing/>
      <w:ind/>
    </w:pPr>
    <w:rPr>
      <w:rFonts w:ascii="Arial" w:hAnsi="Arial" w:eastAsia="Arial" w:cs="Arial"/>
      <w:i/>
      <w:iCs/>
      <w:color w:val="272727" w:themeColor="text1" w:themeTint="D8"/>
    </w:rPr>
  </w:style>
  <w:style w:type="character" w:styleId="891">
    <w:name w:val="Heading 9 Char"/>
    <w:basedOn w:val="933"/>
    <w:link w:val="886"/>
    <w:uiPriority w:val="9"/>
    <w:pPr>
      <w:pBdr/>
      <w:spacing/>
      <w:ind/>
    </w:pPr>
    <w:rPr>
      <w:rFonts w:ascii="Arial" w:hAnsi="Arial" w:eastAsia="Arial" w:cs="Arial"/>
      <w:i/>
      <w:iCs/>
      <w:color w:val="272727" w:themeColor="text1" w:themeTint="D8"/>
    </w:rPr>
  </w:style>
  <w:style w:type="character" w:styleId="892">
    <w:name w:val="Title Char"/>
    <w:basedOn w:val="933"/>
    <w:link w:val="932"/>
    <w:uiPriority w:val="10"/>
    <w:pPr>
      <w:pBdr/>
      <w:spacing/>
      <w:ind/>
    </w:pPr>
    <w:rPr>
      <w:rFonts w:ascii="Arial" w:hAnsi="Arial" w:eastAsia="Arial" w:cs="Arial"/>
      <w:spacing w:val="-10"/>
      <w:sz w:val="56"/>
      <w:szCs w:val="56"/>
    </w:rPr>
  </w:style>
  <w:style w:type="character" w:styleId="893">
    <w:name w:val="Subtitle Char"/>
    <w:basedOn w:val="933"/>
    <w:link w:val="953"/>
    <w:uiPriority w:val="11"/>
    <w:pPr>
      <w:pBdr/>
      <w:spacing/>
      <w:ind/>
    </w:pPr>
    <w:rPr>
      <w:color w:val="595959" w:themeColor="text1" w:themeTint="A6"/>
      <w:spacing w:val="15"/>
      <w:sz w:val="28"/>
      <w:szCs w:val="28"/>
    </w:rPr>
  </w:style>
  <w:style w:type="paragraph" w:styleId="894">
    <w:name w:val="Quote"/>
    <w:basedOn w:val="925"/>
    <w:next w:val="925"/>
    <w:link w:val="895"/>
    <w:uiPriority w:val="29"/>
    <w:qFormat/>
    <w:pPr>
      <w:pBdr/>
      <w:spacing w:before="160"/>
      <w:ind/>
      <w:jc w:val="center"/>
    </w:pPr>
    <w:rPr>
      <w:i/>
      <w:iCs/>
      <w:color w:val="404040" w:themeColor="text1" w:themeTint="BF"/>
    </w:rPr>
  </w:style>
  <w:style w:type="character" w:styleId="895">
    <w:name w:val="Quote Char"/>
    <w:basedOn w:val="933"/>
    <w:link w:val="894"/>
    <w:uiPriority w:val="29"/>
    <w:pPr>
      <w:pBdr/>
      <w:spacing/>
      <w:ind/>
    </w:pPr>
    <w:rPr>
      <w:i/>
      <w:iCs/>
      <w:color w:val="404040" w:themeColor="text1" w:themeTint="BF"/>
    </w:rPr>
  </w:style>
  <w:style w:type="paragraph" w:styleId="896">
    <w:name w:val="List Paragraph"/>
    <w:basedOn w:val="925"/>
    <w:uiPriority w:val="34"/>
    <w:qFormat/>
    <w:pPr>
      <w:pBdr/>
      <w:spacing/>
      <w:ind w:left="720"/>
      <w:contextualSpacing w:val="true"/>
    </w:pPr>
  </w:style>
  <w:style w:type="character" w:styleId="897">
    <w:name w:val="Intense Emphasis"/>
    <w:basedOn w:val="933"/>
    <w:uiPriority w:val="21"/>
    <w:qFormat/>
    <w:pPr>
      <w:pBdr/>
      <w:spacing/>
      <w:ind/>
    </w:pPr>
    <w:rPr>
      <w:i/>
      <w:iCs/>
      <w:color w:val="0f4761" w:themeColor="accent1" w:themeShade="BF"/>
    </w:rPr>
  </w:style>
  <w:style w:type="paragraph" w:styleId="898">
    <w:name w:val="Intense Quote"/>
    <w:basedOn w:val="925"/>
    <w:next w:val="925"/>
    <w:link w:val="89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9">
    <w:name w:val="Intense Quote Char"/>
    <w:basedOn w:val="933"/>
    <w:link w:val="898"/>
    <w:uiPriority w:val="30"/>
    <w:pPr>
      <w:pBdr/>
      <w:spacing/>
      <w:ind/>
    </w:pPr>
    <w:rPr>
      <w:i/>
      <w:iCs/>
      <w:color w:val="0f4761" w:themeColor="accent1" w:themeShade="BF"/>
    </w:rPr>
  </w:style>
  <w:style w:type="character" w:styleId="900">
    <w:name w:val="Intense Reference"/>
    <w:basedOn w:val="933"/>
    <w:uiPriority w:val="32"/>
    <w:qFormat/>
    <w:pPr>
      <w:pBdr/>
      <w:spacing/>
      <w:ind/>
    </w:pPr>
    <w:rPr>
      <w:b/>
      <w:bCs/>
      <w:smallCaps/>
      <w:color w:val="0f4761" w:themeColor="accent1" w:themeShade="BF"/>
      <w:spacing w:val="5"/>
    </w:rPr>
  </w:style>
  <w:style w:type="paragraph" w:styleId="901">
    <w:name w:val="No Spacing"/>
    <w:basedOn w:val="925"/>
    <w:uiPriority w:val="1"/>
    <w:qFormat/>
    <w:pPr>
      <w:pBdr/>
      <w:spacing w:after="0" w:line="240" w:lineRule="auto"/>
      <w:ind/>
    </w:pPr>
  </w:style>
  <w:style w:type="character" w:styleId="902">
    <w:name w:val="Subtle Emphasis"/>
    <w:basedOn w:val="933"/>
    <w:uiPriority w:val="19"/>
    <w:qFormat/>
    <w:pPr>
      <w:pBdr/>
      <w:spacing/>
      <w:ind/>
    </w:pPr>
    <w:rPr>
      <w:i/>
      <w:iCs/>
      <w:color w:val="404040" w:themeColor="text1" w:themeTint="BF"/>
    </w:rPr>
  </w:style>
  <w:style w:type="character" w:styleId="903">
    <w:name w:val="Subtle Reference"/>
    <w:basedOn w:val="933"/>
    <w:uiPriority w:val="31"/>
    <w:qFormat/>
    <w:pPr>
      <w:pBdr/>
      <w:spacing/>
      <w:ind/>
    </w:pPr>
    <w:rPr>
      <w:smallCaps/>
      <w:color w:val="5a5a5a" w:themeColor="text1" w:themeTint="A5"/>
    </w:rPr>
  </w:style>
  <w:style w:type="character" w:styleId="904">
    <w:name w:val="Book Title"/>
    <w:basedOn w:val="933"/>
    <w:uiPriority w:val="33"/>
    <w:qFormat/>
    <w:pPr>
      <w:pBdr/>
      <w:spacing/>
      <w:ind/>
    </w:pPr>
    <w:rPr>
      <w:b/>
      <w:bCs/>
      <w:i/>
      <w:iCs/>
      <w:spacing w:val="5"/>
    </w:rPr>
  </w:style>
  <w:style w:type="paragraph" w:styleId="905">
    <w:name w:val="Caption"/>
    <w:basedOn w:val="925"/>
    <w:next w:val="925"/>
    <w:uiPriority w:val="35"/>
    <w:unhideWhenUsed/>
    <w:qFormat/>
    <w:pPr>
      <w:pBdr/>
      <w:spacing w:after="200" w:line="240" w:lineRule="auto"/>
      <w:ind/>
    </w:pPr>
    <w:rPr>
      <w:i/>
      <w:iCs/>
      <w:color w:val="0e2841" w:themeColor="text2"/>
      <w:sz w:val="18"/>
      <w:szCs w:val="18"/>
    </w:rPr>
  </w:style>
  <w:style w:type="paragraph" w:styleId="906">
    <w:name w:val="footnote text"/>
    <w:basedOn w:val="925"/>
    <w:link w:val="907"/>
    <w:uiPriority w:val="99"/>
    <w:semiHidden/>
    <w:unhideWhenUsed/>
    <w:pPr>
      <w:pBdr/>
      <w:spacing w:after="0" w:line="240" w:lineRule="auto"/>
      <w:ind/>
    </w:pPr>
    <w:rPr>
      <w:sz w:val="20"/>
      <w:szCs w:val="20"/>
    </w:rPr>
  </w:style>
  <w:style w:type="character" w:styleId="907">
    <w:name w:val="Footnote Text Char"/>
    <w:basedOn w:val="933"/>
    <w:link w:val="906"/>
    <w:uiPriority w:val="99"/>
    <w:semiHidden/>
    <w:pPr>
      <w:pBdr/>
      <w:spacing/>
      <w:ind/>
    </w:pPr>
    <w:rPr>
      <w:sz w:val="20"/>
      <w:szCs w:val="20"/>
    </w:rPr>
  </w:style>
  <w:style w:type="character" w:styleId="908">
    <w:name w:val="footnote reference"/>
    <w:basedOn w:val="933"/>
    <w:uiPriority w:val="99"/>
    <w:semiHidden/>
    <w:unhideWhenUsed/>
    <w:pPr>
      <w:pBdr/>
      <w:spacing/>
      <w:ind/>
    </w:pPr>
    <w:rPr>
      <w:vertAlign w:val="superscript"/>
    </w:rPr>
  </w:style>
  <w:style w:type="paragraph" w:styleId="909">
    <w:name w:val="endnote text"/>
    <w:basedOn w:val="925"/>
    <w:link w:val="910"/>
    <w:uiPriority w:val="99"/>
    <w:semiHidden/>
    <w:unhideWhenUsed/>
    <w:pPr>
      <w:pBdr/>
      <w:spacing w:after="0" w:line="240" w:lineRule="auto"/>
      <w:ind/>
    </w:pPr>
    <w:rPr>
      <w:sz w:val="20"/>
      <w:szCs w:val="20"/>
    </w:rPr>
  </w:style>
  <w:style w:type="character" w:styleId="910">
    <w:name w:val="Endnote Text Char"/>
    <w:basedOn w:val="933"/>
    <w:link w:val="909"/>
    <w:uiPriority w:val="99"/>
    <w:semiHidden/>
    <w:pPr>
      <w:pBdr/>
      <w:spacing/>
      <w:ind/>
    </w:pPr>
    <w:rPr>
      <w:sz w:val="20"/>
      <w:szCs w:val="20"/>
    </w:rPr>
  </w:style>
  <w:style w:type="character" w:styleId="911">
    <w:name w:val="endnote reference"/>
    <w:basedOn w:val="933"/>
    <w:uiPriority w:val="99"/>
    <w:semiHidden/>
    <w:unhideWhenUsed/>
    <w:pPr>
      <w:pBdr/>
      <w:spacing/>
      <w:ind/>
    </w:pPr>
    <w:rPr>
      <w:vertAlign w:val="superscript"/>
    </w:rPr>
  </w:style>
  <w:style w:type="character" w:styleId="912">
    <w:name w:val="FollowedHyperlink"/>
    <w:basedOn w:val="933"/>
    <w:uiPriority w:val="99"/>
    <w:semiHidden/>
    <w:unhideWhenUsed/>
    <w:pPr>
      <w:pBdr/>
      <w:spacing/>
      <w:ind/>
    </w:pPr>
    <w:rPr>
      <w:color w:val="954f72" w:themeColor="followedHyperlink"/>
      <w:u w:val="single"/>
    </w:rPr>
  </w:style>
  <w:style w:type="paragraph" w:styleId="913">
    <w:name w:val="toc 1"/>
    <w:basedOn w:val="925"/>
    <w:next w:val="925"/>
    <w:uiPriority w:val="39"/>
    <w:unhideWhenUsed/>
    <w:pPr>
      <w:pBdr/>
      <w:spacing w:after="100"/>
      <w:ind/>
    </w:pPr>
  </w:style>
  <w:style w:type="paragraph" w:styleId="914">
    <w:name w:val="toc 2"/>
    <w:basedOn w:val="925"/>
    <w:next w:val="925"/>
    <w:uiPriority w:val="39"/>
    <w:unhideWhenUsed/>
    <w:pPr>
      <w:pBdr/>
      <w:spacing w:after="100"/>
      <w:ind w:left="220"/>
    </w:pPr>
  </w:style>
  <w:style w:type="paragraph" w:styleId="915">
    <w:name w:val="toc 3"/>
    <w:basedOn w:val="925"/>
    <w:next w:val="925"/>
    <w:uiPriority w:val="39"/>
    <w:unhideWhenUsed/>
    <w:pPr>
      <w:pBdr/>
      <w:spacing w:after="100"/>
      <w:ind w:left="440"/>
    </w:pPr>
  </w:style>
  <w:style w:type="paragraph" w:styleId="916">
    <w:name w:val="toc 4"/>
    <w:basedOn w:val="925"/>
    <w:next w:val="925"/>
    <w:uiPriority w:val="39"/>
    <w:unhideWhenUsed/>
    <w:pPr>
      <w:pBdr/>
      <w:spacing w:after="100"/>
      <w:ind w:left="660"/>
    </w:pPr>
  </w:style>
  <w:style w:type="paragraph" w:styleId="917">
    <w:name w:val="toc 5"/>
    <w:basedOn w:val="925"/>
    <w:next w:val="925"/>
    <w:uiPriority w:val="39"/>
    <w:unhideWhenUsed/>
    <w:pPr>
      <w:pBdr/>
      <w:spacing w:after="100"/>
      <w:ind w:left="880"/>
    </w:pPr>
  </w:style>
  <w:style w:type="paragraph" w:styleId="918">
    <w:name w:val="toc 6"/>
    <w:basedOn w:val="925"/>
    <w:next w:val="925"/>
    <w:uiPriority w:val="39"/>
    <w:unhideWhenUsed/>
    <w:pPr>
      <w:pBdr/>
      <w:spacing w:after="100"/>
      <w:ind w:left="1100"/>
    </w:pPr>
  </w:style>
  <w:style w:type="paragraph" w:styleId="919">
    <w:name w:val="toc 7"/>
    <w:basedOn w:val="925"/>
    <w:next w:val="925"/>
    <w:uiPriority w:val="39"/>
    <w:unhideWhenUsed/>
    <w:pPr>
      <w:pBdr/>
      <w:spacing w:after="100"/>
      <w:ind w:left="1320"/>
    </w:pPr>
  </w:style>
  <w:style w:type="paragraph" w:styleId="920">
    <w:name w:val="toc 8"/>
    <w:basedOn w:val="925"/>
    <w:next w:val="925"/>
    <w:uiPriority w:val="39"/>
    <w:unhideWhenUsed/>
    <w:pPr>
      <w:pBdr/>
      <w:spacing w:after="100"/>
      <w:ind w:left="1540"/>
    </w:pPr>
  </w:style>
  <w:style w:type="paragraph" w:styleId="921">
    <w:name w:val="toc 9"/>
    <w:basedOn w:val="925"/>
    <w:next w:val="925"/>
    <w:uiPriority w:val="39"/>
    <w:unhideWhenUsed/>
    <w:pPr>
      <w:pBdr/>
      <w:spacing w:after="100"/>
      <w:ind w:left="1760"/>
    </w:pPr>
  </w:style>
  <w:style w:type="character" w:styleId="922">
    <w:name w:val="Placeholder Text"/>
    <w:basedOn w:val="933"/>
    <w:uiPriority w:val="99"/>
    <w:semiHidden/>
    <w:pPr>
      <w:pBdr/>
      <w:spacing/>
      <w:ind/>
    </w:pPr>
    <w:rPr>
      <w:color w:val="666666"/>
    </w:rPr>
  </w:style>
  <w:style w:type="paragraph" w:styleId="923">
    <w:name w:val="TOC Heading"/>
    <w:uiPriority w:val="39"/>
    <w:unhideWhenUsed/>
    <w:pPr>
      <w:pBdr/>
      <w:spacing/>
      <w:ind/>
    </w:pPr>
  </w:style>
  <w:style w:type="paragraph" w:styleId="924">
    <w:name w:val="table of figures"/>
    <w:basedOn w:val="925"/>
    <w:next w:val="925"/>
    <w:uiPriority w:val="99"/>
    <w:unhideWhenUsed/>
    <w:pPr>
      <w:pBdr/>
      <w:spacing w:after="0" w:afterAutospacing="0"/>
      <w:ind/>
    </w:pPr>
  </w:style>
  <w:style w:type="paragraph" w:styleId="925" w:default="1">
    <w:name w:val="Normal"/>
    <w:pPr>
      <w:pBdr/>
      <w:spacing/>
      <w:ind/>
    </w:pPr>
  </w:style>
  <w:style w:type="paragraph" w:styleId="926">
    <w:name w:val="Heading 1"/>
    <w:basedOn w:val="925"/>
    <w:next w:val="925"/>
    <w:pPr>
      <w:keepNext w:val="true"/>
      <w:keepLines w:val="true"/>
      <w:pBdr/>
      <w:spacing w:before="240"/>
      <w:ind/>
    </w:pPr>
    <w:rPr>
      <w:rFonts w:ascii="Cambria" w:hAnsi="Cambria" w:eastAsia="Cambria" w:cs="Cambria"/>
      <w:color w:val="366091"/>
      <w:sz w:val="32"/>
      <w:szCs w:val="32"/>
    </w:rPr>
  </w:style>
  <w:style w:type="paragraph" w:styleId="927">
    <w:name w:val="Heading 2"/>
    <w:basedOn w:val="925"/>
    <w:next w:val="925"/>
    <w:pPr>
      <w:keepNext w:val="true"/>
      <w:keepLines w:val="true"/>
      <w:pBdr/>
      <w:spacing w:before="40"/>
      <w:ind/>
    </w:pPr>
    <w:rPr>
      <w:rFonts w:ascii="Cambria" w:hAnsi="Cambria" w:eastAsia="Cambria" w:cs="Cambria"/>
      <w:color w:val="366091"/>
      <w:sz w:val="26"/>
      <w:szCs w:val="26"/>
    </w:rPr>
  </w:style>
  <w:style w:type="paragraph" w:styleId="928">
    <w:name w:val="Heading 3"/>
    <w:basedOn w:val="925"/>
    <w:next w:val="925"/>
    <w:pPr>
      <w:pBdr/>
      <w:spacing/>
      <w:ind/>
    </w:pPr>
    <w:rPr>
      <w:b/>
      <w:sz w:val="27"/>
      <w:szCs w:val="27"/>
    </w:rPr>
  </w:style>
  <w:style w:type="paragraph" w:styleId="929">
    <w:name w:val="Heading 4"/>
    <w:basedOn w:val="925"/>
    <w:next w:val="925"/>
    <w:pPr>
      <w:keepNext w:val="true"/>
      <w:keepLines w:val="true"/>
      <w:pBdr/>
      <w:spacing w:before="40"/>
      <w:ind/>
    </w:pPr>
    <w:rPr>
      <w:rFonts w:ascii="Cambria" w:hAnsi="Cambria" w:eastAsia="Cambria" w:cs="Cambria"/>
      <w:i/>
      <w:color w:val="366091"/>
    </w:rPr>
  </w:style>
  <w:style w:type="paragraph" w:styleId="930">
    <w:name w:val="Heading 5"/>
    <w:basedOn w:val="925"/>
    <w:next w:val="925"/>
    <w:pPr>
      <w:keepNext w:val="true"/>
      <w:keepLines w:val="true"/>
      <w:pageBreakBefore w:val="false"/>
      <w:pBdr/>
      <w:spacing w:after="40" w:before="220"/>
      <w:ind/>
    </w:pPr>
    <w:rPr>
      <w:b/>
      <w:sz w:val="22"/>
      <w:szCs w:val="22"/>
    </w:rPr>
  </w:style>
  <w:style w:type="paragraph" w:styleId="931">
    <w:name w:val="Heading 6"/>
    <w:basedOn w:val="925"/>
    <w:next w:val="925"/>
    <w:pPr>
      <w:keepNext w:val="true"/>
      <w:keepLines w:val="true"/>
      <w:pageBreakBefore w:val="false"/>
      <w:pBdr/>
      <w:spacing w:after="40" w:before="200"/>
      <w:ind/>
    </w:pPr>
    <w:rPr>
      <w:b/>
      <w:sz w:val="20"/>
      <w:szCs w:val="20"/>
    </w:rPr>
  </w:style>
  <w:style w:type="paragraph" w:styleId="932">
    <w:name w:val="Title"/>
    <w:basedOn w:val="925"/>
    <w:next w:val="925"/>
    <w:pPr>
      <w:keepNext w:val="true"/>
      <w:keepLines w:val="true"/>
      <w:pageBreakBefore w:val="false"/>
      <w:pBdr/>
      <w:spacing w:after="120" w:before="480"/>
      <w:ind/>
    </w:pPr>
    <w:rPr>
      <w:b/>
      <w:sz w:val="72"/>
      <w:szCs w:val="72"/>
    </w:rPr>
  </w:style>
  <w:style w:type="character" w:styleId="933" w:default="1">
    <w:name w:val="Default Paragraph Font"/>
    <w:uiPriority w:val="1"/>
    <w:unhideWhenUsed/>
    <w:pPr>
      <w:pBdr/>
      <w:spacing/>
      <w:ind/>
    </w:pPr>
  </w:style>
  <w:style w:type="table" w:styleId="93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5" w:default="1">
    <w:name w:val="No List"/>
    <w:uiPriority w:val="99"/>
    <w:semiHidden/>
    <w:unhideWhenUsed/>
    <w:pPr>
      <w:pBdr/>
      <w:spacing/>
      <w:ind/>
    </w:pPr>
  </w:style>
  <w:style w:type="paragraph" w:styleId="936">
    <w:name w:val="Header"/>
    <w:basedOn w:val="925"/>
    <w:link w:val="937"/>
    <w:uiPriority w:val="99"/>
    <w:unhideWhenUsed/>
    <w:pPr>
      <w:pBdr/>
      <w:tabs>
        <w:tab w:val="center" w:leader="none" w:pos="4680"/>
        <w:tab w:val="right" w:leader="none" w:pos="9360"/>
      </w:tabs>
      <w:spacing/>
      <w:ind/>
    </w:pPr>
  </w:style>
  <w:style w:type="character" w:styleId="937" w:customStyle="1">
    <w:name w:val="Header Char"/>
    <w:basedOn w:val="933"/>
    <w:link w:val="936"/>
    <w:uiPriority w:val="99"/>
    <w:pPr>
      <w:pBdr/>
      <w:spacing/>
      <w:ind/>
    </w:pPr>
    <w:rPr>
      <w:sz w:val="24"/>
      <w:szCs w:val="24"/>
    </w:rPr>
  </w:style>
  <w:style w:type="paragraph" w:styleId="938">
    <w:name w:val="Footer"/>
    <w:basedOn w:val="925"/>
    <w:link w:val="939"/>
    <w:uiPriority w:val="99"/>
    <w:unhideWhenUsed/>
    <w:pPr>
      <w:pBdr/>
      <w:tabs>
        <w:tab w:val="center" w:leader="none" w:pos="4680"/>
        <w:tab w:val="right" w:leader="none" w:pos="9360"/>
      </w:tabs>
      <w:spacing/>
      <w:ind/>
    </w:pPr>
  </w:style>
  <w:style w:type="character" w:styleId="939" w:customStyle="1">
    <w:name w:val="Footer Char"/>
    <w:basedOn w:val="933"/>
    <w:link w:val="938"/>
    <w:uiPriority w:val="99"/>
    <w:pPr>
      <w:pBdr/>
      <w:spacing/>
      <w:ind/>
    </w:pPr>
    <w:rPr>
      <w:sz w:val="24"/>
      <w:szCs w:val="24"/>
    </w:rPr>
  </w:style>
  <w:style w:type="character" w:styleId="940">
    <w:name w:val="Hyperlink"/>
    <w:basedOn w:val="933"/>
    <w:uiPriority w:val="99"/>
    <w:unhideWhenUsed/>
    <w:pPr>
      <w:pBdr/>
      <w:spacing/>
      <w:ind/>
    </w:pPr>
    <w:rPr>
      <w:color w:val="0000ff" w:themeColor="hyperlink"/>
      <w:u w:val="single"/>
    </w:rPr>
  </w:style>
  <w:style w:type="character" w:styleId="941">
    <w:name w:val="Unresolved Mention"/>
    <w:basedOn w:val="933"/>
    <w:uiPriority w:val="99"/>
    <w:semiHidden/>
    <w:unhideWhenUsed/>
    <w:pPr>
      <w:pBdr/>
      <w:spacing/>
      <w:ind/>
    </w:pPr>
    <w:rPr>
      <w:color w:val="605e5c"/>
      <w:shd w:val="clear" w:color="auto" w:fill="e1dfdd"/>
    </w:rPr>
  </w:style>
  <w:style w:type="paragraph" w:styleId="942">
    <w:name w:val="Normal (Web)"/>
    <w:basedOn w:val="925"/>
    <w:uiPriority w:val="99"/>
    <w:unhideWhenUsed/>
    <w:pPr>
      <w:pBdr/>
      <w:spacing/>
      <w:ind/>
    </w:pPr>
  </w:style>
  <w:style w:type="character" w:styleId="943">
    <w:name w:val="Strong"/>
    <w:basedOn w:val="933"/>
    <w:uiPriority w:val="22"/>
    <w:qFormat/>
    <w:pPr>
      <w:pBdr/>
      <w:spacing/>
      <w:ind/>
    </w:pPr>
    <w:rPr>
      <w:b/>
      <w:bCs/>
    </w:rPr>
  </w:style>
  <w:style w:type="character" w:styleId="944">
    <w:name w:val="Emphasis"/>
    <w:basedOn w:val="933"/>
    <w:uiPriority w:val="20"/>
    <w:qFormat/>
    <w:pPr>
      <w:pBdr/>
      <w:spacing/>
      <w:ind/>
    </w:pPr>
    <w:rPr>
      <w:i/>
      <w:iCs/>
    </w:rPr>
  </w:style>
  <w:style w:type="character" w:styleId="945" w:customStyle="1">
    <w:name w:val="overflow-hidden"/>
    <w:basedOn w:val="933"/>
    <w:pPr>
      <w:pBdr/>
      <w:spacing/>
      <w:ind/>
    </w:pPr>
  </w:style>
  <w:style w:type="character" w:styleId="946" w:customStyle="1">
    <w:name w:val="Heading 3 Char"/>
    <w:basedOn w:val="933"/>
    <w:link w:val="928"/>
    <w:uiPriority w:val="9"/>
    <w:pPr>
      <w:pBdr/>
      <w:spacing/>
      <w:ind/>
    </w:pPr>
    <w:rPr>
      <w:b/>
      <w:bCs/>
      <w:sz w:val="27"/>
      <w:szCs w:val="27"/>
    </w:rPr>
  </w:style>
  <w:style w:type="character" w:styleId="947" w:customStyle="1">
    <w:name w:val="Heading 4 Char"/>
    <w:basedOn w:val="933"/>
    <w:link w:val="929"/>
    <w:uiPriority w:val="9"/>
    <w:pPr>
      <w:pBdr/>
      <w:spacing/>
      <w:ind/>
    </w:pPr>
    <w:rPr>
      <w:rFonts w:asciiTheme="majorHAnsi" w:hAnsiTheme="majorHAnsi" w:eastAsiaTheme="majorEastAsia" w:cstheme="majorBidi"/>
      <w:i/>
      <w:iCs/>
      <w:color w:val="365f91" w:themeColor="accent1" w:themeShade="00"/>
      <w:sz w:val="24"/>
      <w:szCs w:val="24"/>
    </w:rPr>
  </w:style>
  <w:style w:type="character" w:styleId="948" w:customStyle="1">
    <w:name w:val="Heading 2 Char"/>
    <w:basedOn w:val="933"/>
    <w:link w:val="927"/>
    <w:uiPriority w:val="9"/>
    <w:pPr>
      <w:pBdr/>
      <w:spacing/>
      <w:ind/>
    </w:pPr>
    <w:rPr>
      <w:rFonts w:asciiTheme="majorHAnsi" w:hAnsiTheme="majorHAnsi" w:eastAsiaTheme="majorEastAsia" w:cstheme="majorBidi"/>
      <w:color w:val="365f91" w:themeColor="accent1" w:themeShade="00"/>
      <w:sz w:val="26"/>
      <w:szCs w:val="26"/>
    </w:rPr>
  </w:style>
  <w:style w:type="character" w:styleId="949" w:customStyle="1">
    <w:name w:val="Heading 1 Char"/>
    <w:basedOn w:val="933"/>
    <w:link w:val="926"/>
    <w:uiPriority w:val="9"/>
    <w:pPr>
      <w:pBdr/>
      <w:spacing/>
      <w:ind/>
    </w:pPr>
    <w:rPr>
      <w:rFonts w:asciiTheme="majorHAnsi" w:hAnsiTheme="majorHAnsi" w:eastAsiaTheme="majorEastAsia" w:cstheme="majorBidi"/>
      <w:color w:val="365f91" w:themeColor="accent1" w:themeShade="00"/>
      <w:sz w:val="32"/>
      <w:szCs w:val="32"/>
    </w:rPr>
  </w:style>
  <w:style w:type="paragraph" w:styleId="950">
    <w:name w:val="Body Text"/>
    <w:basedOn w:val="925"/>
    <w:link w:val="951"/>
    <w:qFormat/>
    <w:pPr>
      <w:pBdr/>
      <w:spacing w:after="180" w:before="180"/>
      <w:ind/>
    </w:pPr>
    <w:rPr>
      <w:rFonts w:asciiTheme="minorHAnsi" w:hAnsiTheme="minorHAnsi" w:eastAsiaTheme="minorHAnsi" w:cstheme="minorBidi"/>
    </w:rPr>
  </w:style>
  <w:style w:type="character" w:styleId="951" w:customStyle="1">
    <w:name w:val="Body Text Char"/>
    <w:basedOn w:val="933"/>
    <w:link w:val="950"/>
    <w:pPr>
      <w:pBdr/>
      <w:spacing/>
      <w:ind/>
    </w:pPr>
    <w:rPr>
      <w:rFonts w:asciiTheme="minorHAnsi" w:hAnsiTheme="minorHAnsi" w:eastAsiaTheme="minorHAnsi" w:cstheme="minorBidi"/>
      <w:sz w:val="24"/>
      <w:szCs w:val="24"/>
    </w:rPr>
  </w:style>
  <w:style w:type="paragraph" w:styleId="952" w:customStyle="1">
    <w:name w:val="First Paragraph"/>
    <w:basedOn w:val="950"/>
    <w:next w:val="950"/>
    <w:qFormat/>
    <w:pPr>
      <w:pBdr/>
      <w:spacing/>
      <w:ind/>
    </w:pPr>
  </w:style>
  <w:style w:type="paragraph" w:styleId="953">
    <w:name w:val="Subtitle"/>
    <w:basedOn w:val="925"/>
    <w:next w:val="925"/>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2025-06-02T18:12:00Z</dcterms:created>
  <dcterms:modified xsi:type="dcterms:W3CDTF">2025-10-17T13:30:23Z</dcterms:modified>
</cp:coreProperties>
</file>