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590E" w14:textId="77777777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  <w:b/>
          <w:bCs/>
        </w:rPr>
      </w:pPr>
      <w:r w:rsidRPr="00FF38E1">
        <w:rPr>
          <w:rFonts w:ascii="Times-Roman" w:hAnsi="Times-Roman" w:cs="Times-Roman"/>
          <w:b/>
          <w:bCs/>
        </w:rPr>
        <w:t>Journey of the Soul: Life, Death, and Eternal Purpose</w:t>
      </w:r>
    </w:p>
    <w:p w14:paraId="6E0F6107" w14:textId="77777777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proofErr w:type="spellStart"/>
      <w:r w:rsidRPr="00FF38E1">
        <w:rPr>
          <w:rFonts w:ascii="Times-Roman" w:hAnsi="Times-Roman" w:cs="Times-Roman"/>
        </w:rPr>
        <w:t>الحمد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لله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رب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العالمين</w:t>
      </w:r>
      <w:proofErr w:type="spellEnd"/>
      <w:r w:rsidRPr="00FF38E1">
        <w:rPr>
          <w:rFonts w:ascii="Times-Roman" w:hAnsi="Times-Roman" w:cs="Times-Roman"/>
        </w:rPr>
        <w:t xml:space="preserve">، </w:t>
      </w:r>
      <w:proofErr w:type="spellStart"/>
      <w:r w:rsidRPr="00FF38E1">
        <w:rPr>
          <w:rFonts w:ascii="Times-Roman" w:hAnsi="Times-Roman" w:cs="Times-Roman"/>
        </w:rPr>
        <w:t>والصلاة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والسلام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على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سيدنا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محمد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وعلى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آله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وصحبه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أجمعين</w:t>
      </w:r>
      <w:proofErr w:type="spellEnd"/>
    </w:p>
    <w:p w14:paraId="24272AE7" w14:textId="30C9FD20" w:rsidR="00FF38E1" w:rsidRPr="00FF38E1" w:rsidRDefault="00FF38E1" w:rsidP="0042193B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r w:rsidRPr="00FF38E1">
        <w:rPr>
          <w:rFonts w:ascii="Times-Roman" w:hAnsi="Times-Roman" w:cs="Times-Roman"/>
        </w:rPr>
        <w:t>Dear brothers and sisters in Islam,</w:t>
      </w:r>
    </w:p>
    <w:p w14:paraId="431470CA" w14:textId="13A90D04" w:rsid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r w:rsidRPr="00FF38E1">
        <w:rPr>
          <w:rFonts w:ascii="Times-Roman" w:hAnsi="Times-Roman" w:cs="Times-Roman"/>
        </w:rPr>
        <w:t xml:space="preserve">Today, we </w:t>
      </w:r>
      <w:r>
        <w:rPr>
          <w:rFonts w:ascii="Times-Roman" w:hAnsi="Times-Roman" w:cs="Times-Roman"/>
        </w:rPr>
        <w:t>are</w:t>
      </w:r>
      <w:r w:rsidR="0042193B">
        <w:rPr>
          <w:rFonts w:ascii="Times-Roman" w:hAnsi="Times-Roman" w:cs="Times-Roman"/>
        </w:rPr>
        <w:t xml:space="preserve"> going</w:t>
      </w:r>
      <w:r>
        <w:rPr>
          <w:rFonts w:ascii="Times-Roman" w:hAnsi="Times-Roman" w:cs="Times-Roman"/>
        </w:rPr>
        <w:t xml:space="preserve"> to reflect </w:t>
      </w:r>
      <w:r w:rsidRPr="00FF38E1">
        <w:rPr>
          <w:rFonts w:ascii="Times-Roman" w:hAnsi="Times-Roman" w:cs="Times-Roman"/>
        </w:rPr>
        <w:t xml:space="preserve">upon the greatest reality that faces every soul - the journey from this temporal existence to the eternal realm. Allah </w:t>
      </w:r>
      <w:proofErr w:type="spellStart"/>
      <w:r w:rsidRPr="00FF38E1">
        <w:rPr>
          <w:rFonts w:ascii="Times-Roman" w:hAnsi="Times-Roman" w:cs="Times-Roman"/>
        </w:rPr>
        <w:t>سبحانه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وتعالى</w:t>
      </w:r>
      <w:proofErr w:type="spellEnd"/>
      <w:r w:rsidRPr="00FF38E1">
        <w:rPr>
          <w:rFonts w:ascii="Times-Roman" w:hAnsi="Times-Roman" w:cs="Times-Roman"/>
        </w:rPr>
        <w:t xml:space="preserve"> reminds us on a day of both solemnity and significance. </w:t>
      </w:r>
    </w:p>
    <w:p w14:paraId="4DBB6E49" w14:textId="7D3C7ABA" w:rsidR="00FF38E1" w:rsidRPr="00FF38E1" w:rsidRDefault="00FF38E1" w:rsidP="00FF38E1">
      <w:pPr>
        <w:pStyle w:val="whitespace-pre-wrap"/>
      </w:pPr>
      <w:r>
        <w:t xml:space="preserve">Allah's wisdom in the Holy Quran: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كُلُّ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نَفْسٍ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ذَائِقَةُ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الْمَوْتِ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ۖ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ثُمَّ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إِلَيْنَا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تُرْجَعُونَ</w:t>
      </w:r>
      <w:proofErr w:type="spellEnd"/>
      <w:r>
        <w:rPr>
          <w:rFonts w:ascii="Times-Roman" w:hAnsi="Times-Roman" w:cs="Times-Roman"/>
          <w:sz w:val="30"/>
          <w:szCs w:val="30"/>
        </w:rPr>
        <w:t xml:space="preserve"> </w:t>
      </w:r>
      <w:r w:rsidRPr="00FF38E1">
        <w:rPr>
          <w:rFonts w:ascii="Times-Roman" w:hAnsi="Times-Roman" w:cs="Times-Roman"/>
          <w:i/>
          <w:iCs/>
        </w:rPr>
        <w:t>"Every soul will taste death. Then to Us will you be returned." (Surah Al-</w:t>
      </w:r>
      <w:proofErr w:type="spellStart"/>
      <w:r w:rsidRPr="00FF38E1">
        <w:rPr>
          <w:rFonts w:ascii="Times-Roman" w:hAnsi="Times-Roman" w:cs="Times-Roman"/>
          <w:i/>
          <w:iCs/>
        </w:rPr>
        <w:t>Ankabut</w:t>
      </w:r>
      <w:proofErr w:type="spellEnd"/>
      <w:r w:rsidRPr="00FF38E1">
        <w:rPr>
          <w:rFonts w:ascii="Times-Roman" w:hAnsi="Times-Roman" w:cs="Times-Roman"/>
          <w:i/>
          <w:iCs/>
        </w:rPr>
        <w:t>, 29:57)</w:t>
      </w:r>
    </w:p>
    <w:p w14:paraId="2323529B" w14:textId="50562C43" w:rsidR="00FF38E1" w:rsidRPr="00FF38E1" w:rsidRDefault="00FF38E1" w:rsidP="0042193B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r w:rsidRPr="00FF38E1">
        <w:rPr>
          <w:rFonts w:ascii="Times-Roman" w:hAnsi="Times-Roman" w:cs="Times-Roman"/>
        </w:rPr>
        <w:t xml:space="preserve">Dear brothers and sisters, Allah </w:t>
      </w:r>
      <w:proofErr w:type="spellStart"/>
      <w:r w:rsidRPr="00FF38E1">
        <w:rPr>
          <w:rFonts w:ascii="Times-Roman" w:hAnsi="Times-Roman" w:cs="Times-Roman"/>
        </w:rPr>
        <w:t>سبحانه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وتعالى</w:t>
      </w:r>
      <w:proofErr w:type="spellEnd"/>
      <w:r w:rsidRPr="00FF38E1">
        <w:rPr>
          <w:rFonts w:ascii="Times-Roman" w:hAnsi="Times-Roman" w:cs="Times-Roman"/>
        </w:rPr>
        <w:t xml:space="preserve"> has blessed us with life for a divine purpose. In Surah Al-Mulk, He tells us:</w:t>
      </w:r>
      <w:r w:rsidR="0042193B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تَبَارَكَ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الَّذِي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بِيَدِهِ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الْمُلْكُ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وَهُوَ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عَلَىٰ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كُلِّ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شَيْءٍ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قَدِيرٌ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﴿١﴾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الَّذِي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خَلَقَ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الْمَوْتَ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وَالْحَيَاةَ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لِيَبْلُوَكُمْ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أَيُّكُمْ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أَحْسَنُ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عَمَلًا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ۚ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وَهُوَ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الْعَزِيزُ</w:t>
      </w:r>
      <w:proofErr w:type="spellEnd"/>
      <w:r w:rsidRPr="00FF38E1">
        <w:rPr>
          <w:rFonts w:ascii="Times-Roman" w:hAnsi="Times-Roman" w:cs="Times-Roman"/>
          <w:sz w:val="28"/>
          <w:szCs w:val="28"/>
        </w:rPr>
        <w:t xml:space="preserve"> </w:t>
      </w:r>
      <w:proofErr w:type="spellStart"/>
      <w:r w:rsidRPr="00FF38E1">
        <w:rPr>
          <w:rFonts w:ascii="Times-Roman" w:hAnsi="Times-Roman" w:cs="Times-Roman"/>
          <w:sz w:val="28"/>
          <w:szCs w:val="28"/>
        </w:rPr>
        <w:t>الْغَفُو</w:t>
      </w:r>
      <w:proofErr w:type="spellEnd"/>
    </w:p>
    <w:p w14:paraId="1D24BD08" w14:textId="02169A18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  <w:i/>
          <w:iCs/>
        </w:rPr>
      </w:pPr>
      <w:r w:rsidRPr="00FF38E1">
        <w:rPr>
          <w:rFonts w:ascii="Times-Roman" w:hAnsi="Times-Roman" w:cs="Times-Roman"/>
          <w:i/>
          <w:iCs/>
        </w:rPr>
        <w:t>"Blessed is He in whose hand is dominion, and He is over all things competent - [He] who created death and life to test you as to which of you is best indeed. And He is the Exalted in Might, the Forgiving." (67:1-2)</w:t>
      </w:r>
    </w:p>
    <w:p w14:paraId="23B00FC5" w14:textId="77777777" w:rsid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r w:rsidRPr="00FF38E1">
        <w:rPr>
          <w:rFonts w:ascii="Times-Roman" w:hAnsi="Times-Roman" w:cs="Times-Roman"/>
        </w:rPr>
        <w:t>Dear brothers and sisters, reflect</w:t>
      </w:r>
      <w:r>
        <w:rPr>
          <w:rFonts w:ascii="Times-Roman" w:hAnsi="Times-Roman" w:cs="Times-Roman"/>
        </w:rPr>
        <w:t xml:space="preserve">ing </w:t>
      </w:r>
      <w:r w:rsidRPr="00FF38E1">
        <w:rPr>
          <w:rFonts w:ascii="Times-Roman" w:hAnsi="Times-Roman" w:cs="Times-Roman"/>
        </w:rPr>
        <w:t xml:space="preserve">upon this profound truth: Allah </w:t>
      </w:r>
      <w:proofErr w:type="spellStart"/>
      <w:r w:rsidRPr="00FF38E1">
        <w:rPr>
          <w:rFonts w:ascii="Times-Roman" w:hAnsi="Times-Roman" w:cs="Times-Roman"/>
        </w:rPr>
        <w:t>سبحانه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وتعالى</w:t>
      </w:r>
      <w:proofErr w:type="spellEnd"/>
      <w:r w:rsidRPr="00FF38E1">
        <w:rPr>
          <w:rFonts w:ascii="Times-Roman" w:hAnsi="Times-Roman" w:cs="Times-Roman"/>
        </w:rPr>
        <w:t xml:space="preserve"> mentions death before life in this verse, teaching us that our earthly existence is a bridge between two realms. </w:t>
      </w:r>
    </w:p>
    <w:p w14:paraId="734BC413" w14:textId="6E0E842A" w:rsidR="00FF38E1" w:rsidRPr="00FF38E1" w:rsidRDefault="00FF38E1" w:rsidP="00FF38E1">
      <w:pPr>
        <w:autoSpaceDE w:val="0"/>
        <w:autoSpaceDN w:val="0"/>
        <w:adjustRightInd w:val="0"/>
        <w:spacing w:after="240"/>
        <w:rPr>
          <w:rFonts w:ascii="Times-Roman" w:hAnsi="Times-Roman" w:cs="Times-Roman"/>
          <w:sz w:val="30"/>
          <w:szCs w:val="30"/>
        </w:rPr>
      </w:pPr>
      <w:proofErr w:type="spellStart"/>
      <w:r w:rsidRPr="00FF38E1">
        <w:rPr>
          <w:rFonts w:ascii="Times-Roman" w:hAnsi="Times-Roman" w:cs="Times-Roman"/>
          <w:sz w:val="30"/>
          <w:szCs w:val="30"/>
        </w:rPr>
        <w:t>الَّذِينَ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آمَنُوا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وَتَطْمَئِنُّ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قُلُوبُهُم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بِذِكْرِ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اللَّهِ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ۗ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أَلَا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بِذِكْرِ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اللَّهِ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تَطْمَئِنُّ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الْقُلُوبُ</w:t>
      </w:r>
      <w:proofErr w:type="spellEnd"/>
      <w:r>
        <w:rPr>
          <w:rFonts w:ascii="Times-Roman" w:hAnsi="Times-Roman" w:cs="Times-Roman"/>
          <w:sz w:val="30"/>
          <w:szCs w:val="30"/>
        </w:rPr>
        <w:t xml:space="preserve"> </w:t>
      </w:r>
      <w:r w:rsidRPr="00FF38E1">
        <w:rPr>
          <w:rFonts w:ascii="Times-Roman" w:hAnsi="Times-Roman" w:cs="Times-Roman"/>
          <w:i/>
          <w:iCs/>
        </w:rPr>
        <w:t>"Those who believe and whose hearts find comfort in the remembrance of Allah. Truly it is in the remembrance of Allah that hearts find peace." (</w:t>
      </w:r>
      <w:proofErr w:type="spellStart"/>
      <w:r w:rsidRPr="00FF38E1">
        <w:rPr>
          <w:rFonts w:ascii="Times-Roman" w:hAnsi="Times-Roman" w:cs="Times-Roman"/>
          <w:i/>
          <w:iCs/>
        </w:rPr>
        <w:t>Ar-Ra'd</w:t>
      </w:r>
      <w:proofErr w:type="spellEnd"/>
      <w:r w:rsidRPr="00FF38E1">
        <w:rPr>
          <w:rFonts w:ascii="Times-Roman" w:hAnsi="Times-Roman" w:cs="Times-Roman"/>
          <w:i/>
          <w:iCs/>
        </w:rPr>
        <w:t>, 13:28)</w:t>
      </w:r>
    </w:p>
    <w:p w14:paraId="6502C8B8" w14:textId="5FBA0FA2" w:rsidR="00FF38E1" w:rsidRPr="00FF38E1" w:rsidRDefault="00FF38E1" w:rsidP="0042193B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r w:rsidRPr="00FF38E1">
        <w:rPr>
          <w:rFonts w:ascii="Times-Roman" w:hAnsi="Times-Roman" w:cs="Times-Roman"/>
        </w:rPr>
        <w:t xml:space="preserve">Our beloved Prophet </w:t>
      </w:r>
      <w:proofErr w:type="spellStart"/>
      <w:r w:rsidRPr="00FF38E1">
        <w:rPr>
          <w:rFonts w:ascii="Times-Roman" w:hAnsi="Times-Roman" w:cs="Times-Roman"/>
        </w:rPr>
        <w:t>محمد</w:t>
      </w:r>
      <w:proofErr w:type="spellEnd"/>
      <w:r w:rsidRPr="00FF38E1">
        <w:rPr>
          <w:rFonts w:ascii="Times-Roman" w:hAnsi="Times-Roman" w:cs="Times-Roman"/>
        </w:rPr>
        <w:t xml:space="preserve"> ﷺ said:</w:t>
      </w:r>
      <w:r w:rsidR="0042193B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الدُّنْيَا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سِجْنُ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الْمُؤْمِنِ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وَجَنَّةُ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الْكَافِرِ</w:t>
      </w:r>
      <w:proofErr w:type="spellEnd"/>
      <w:r>
        <w:rPr>
          <w:rFonts w:ascii="Times-Roman" w:hAnsi="Times-Roman" w:cs="Times-Roman"/>
          <w:sz w:val="30"/>
          <w:szCs w:val="30"/>
        </w:rPr>
        <w:t xml:space="preserve"> </w:t>
      </w:r>
      <w:r w:rsidRPr="00FF38E1">
        <w:rPr>
          <w:rFonts w:ascii="Times-Roman" w:hAnsi="Times-Roman" w:cs="Times-Roman"/>
          <w:i/>
          <w:iCs/>
        </w:rPr>
        <w:t>"The world is a prison for the believer and a paradise for the disbeliever." (Sahih Muslim)</w:t>
      </w:r>
    </w:p>
    <w:p w14:paraId="6D4276FF" w14:textId="77777777" w:rsidR="0042193B" w:rsidRDefault="00FF38E1" w:rsidP="0042193B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r w:rsidRPr="00FF38E1">
        <w:rPr>
          <w:rFonts w:ascii="Times-Roman" w:hAnsi="Times-Roman" w:cs="Times-Roman"/>
        </w:rPr>
        <w:t>This hadith illuminates our understanding that this world is temporary, a testing ground for our eternal destiny. The true believer sees beyond the material confines of this existence.</w:t>
      </w:r>
    </w:p>
    <w:p w14:paraId="61EFA9E3" w14:textId="100A8DB2" w:rsidR="00FF38E1" w:rsidRPr="00FF38E1" w:rsidRDefault="00FF38E1" w:rsidP="0042193B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r>
        <w:rPr>
          <w:rFonts w:ascii="Times-Roman" w:hAnsi="Times-Roman" w:cs="Times-Roman"/>
        </w:rPr>
        <w:br/>
      </w:r>
      <w:r w:rsidRPr="00FF38E1">
        <w:rPr>
          <w:rFonts w:ascii="Times-Roman" w:hAnsi="Times-Roman" w:cs="Times-Roman"/>
        </w:rPr>
        <w:t xml:space="preserve">Dear believers, when the Prophet </w:t>
      </w:r>
      <w:proofErr w:type="spellStart"/>
      <w:r w:rsidRPr="00FF38E1">
        <w:rPr>
          <w:rFonts w:ascii="Times-Roman" w:hAnsi="Times-Roman" w:cs="Times-Roman"/>
        </w:rPr>
        <w:t>محمد</w:t>
      </w:r>
      <w:proofErr w:type="spellEnd"/>
      <w:r w:rsidRPr="00FF38E1">
        <w:rPr>
          <w:rFonts w:ascii="Times-Roman" w:hAnsi="Times-Roman" w:cs="Times-Roman"/>
        </w:rPr>
        <w:t xml:space="preserve"> ﷺ said:</w:t>
      </w:r>
      <w:r w:rsidR="0042193B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مَوْتُ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الْعَالِمِ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مُصِيبَةٌ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لَا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تُجْبَرُ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وَثُلْمَةٌ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لَا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تُسَدُّ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،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وَنَجْمٌ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طَمَسَ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،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وَمَوْتُ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قَبِيلَةٍ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أَيْسَرُ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مِنْ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مَوْتِ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عَالِمٍ</w:t>
      </w:r>
      <w:proofErr w:type="spellEnd"/>
    </w:p>
    <w:p w14:paraId="42554AA6" w14:textId="77777777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  <w:i/>
          <w:iCs/>
        </w:rPr>
      </w:pPr>
      <w:r w:rsidRPr="00FF38E1">
        <w:rPr>
          <w:rFonts w:ascii="Times-Roman" w:hAnsi="Times-Roman" w:cs="Times-Roman"/>
          <w:i/>
          <w:iCs/>
        </w:rPr>
        <w:t>"The death of a scholar is a loss that cannot be compensated, a gap that cannot be filled, a star that has been extinguished, and the death of a tribe is lighter than the death of a scholar." (Al-</w:t>
      </w:r>
      <w:proofErr w:type="spellStart"/>
      <w:r w:rsidRPr="00FF38E1">
        <w:rPr>
          <w:rFonts w:ascii="Times-Roman" w:hAnsi="Times-Roman" w:cs="Times-Roman"/>
          <w:i/>
          <w:iCs/>
        </w:rPr>
        <w:t>Darimi</w:t>
      </w:r>
      <w:proofErr w:type="spellEnd"/>
      <w:r w:rsidRPr="00FF38E1">
        <w:rPr>
          <w:rFonts w:ascii="Times-Roman" w:hAnsi="Times-Roman" w:cs="Times-Roman"/>
          <w:i/>
          <w:iCs/>
        </w:rPr>
        <w:t>)</w:t>
      </w:r>
    </w:p>
    <w:p w14:paraId="28D5D5B0" w14:textId="489C0904" w:rsidR="00FF38E1" w:rsidRPr="00FF38E1" w:rsidRDefault="00FF38E1" w:rsidP="0042193B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  <w:sz w:val="30"/>
          <w:szCs w:val="30"/>
        </w:rPr>
      </w:pPr>
      <w:r w:rsidRPr="00FF38E1">
        <w:rPr>
          <w:rFonts w:ascii="Times-Roman" w:hAnsi="Times-Roman" w:cs="Times-Roman"/>
        </w:rPr>
        <w:t xml:space="preserve">Allah </w:t>
      </w:r>
      <w:proofErr w:type="spellStart"/>
      <w:r w:rsidRPr="00FF38E1">
        <w:rPr>
          <w:rFonts w:ascii="Times-Roman" w:hAnsi="Times-Roman" w:cs="Times-Roman"/>
        </w:rPr>
        <w:t>سبحانه</w:t>
      </w:r>
      <w:proofErr w:type="spellEnd"/>
      <w:r w:rsidRPr="00FF38E1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</w:rPr>
        <w:t>وتعالى</w:t>
      </w:r>
      <w:proofErr w:type="spellEnd"/>
      <w:r w:rsidRPr="00FF38E1">
        <w:rPr>
          <w:rFonts w:ascii="Times-Roman" w:hAnsi="Times-Roman" w:cs="Times-Roman"/>
        </w:rPr>
        <w:t xml:space="preserve"> further teaches us in Surah Al-Baqarah:</w:t>
      </w:r>
      <w:r w:rsidR="0042193B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وَلَنَبْلُوَنَّكُم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بِشَيْءٍ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مِّنَ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الْخَوْفِ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وَالْجُوعِ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وَنَقْصٍ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مِّنَ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الْأَمْوَالِ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وَالْأَنفُسِ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وَالثَّمَرَاتِ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ۗ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وَبَشِّرِ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الصَّابِرِينَ</w:t>
      </w:r>
      <w:proofErr w:type="spellEnd"/>
    </w:p>
    <w:p w14:paraId="2E739083" w14:textId="77777777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  <w:i/>
          <w:iCs/>
        </w:rPr>
      </w:pPr>
      <w:r w:rsidRPr="00FF38E1">
        <w:rPr>
          <w:rFonts w:ascii="Times-Roman" w:hAnsi="Times-Roman" w:cs="Times-Roman"/>
          <w:i/>
          <w:iCs/>
        </w:rPr>
        <w:t xml:space="preserve">"And We will surely test you with something of fear and hunger and a loss of wealth and lives and </w:t>
      </w:r>
      <w:proofErr w:type="gramStart"/>
      <w:r w:rsidRPr="00FF38E1">
        <w:rPr>
          <w:rFonts w:ascii="Times-Roman" w:hAnsi="Times-Roman" w:cs="Times-Roman"/>
          <w:i/>
          <w:iCs/>
        </w:rPr>
        <w:t>fruits, but</w:t>
      </w:r>
      <w:proofErr w:type="gramEnd"/>
      <w:r w:rsidRPr="00FF38E1">
        <w:rPr>
          <w:rFonts w:ascii="Times-Roman" w:hAnsi="Times-Roman" w:cs="Times-Roman"/>
          <w:i/>
          <w:iCs/>
        </w:rPr>
        <w:t xml:space="preserve"> give good tidings to the patient." (2:155)</w:t>
      </w:r>
    </w:p>
    <w:p w14:paraId="3188CDB6" w14:textId="0D34D558" w:rsidR="00FF38E1" w:rsidRPr="0042193B" w:rsidRDefault="00FF38E1" w:rsidP="0042193B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r w:rsidRPr="00FF38E1">
        <w:rPr>
          <w:rFonts w:ascii="Times-Roman" w:hAnsi="Times-Roman" w:cs="Times-Roman"/>
        </w:rPr>
        <w:t xml:space="preserve">Our beloved Prophet </w:t>
      </w:r>
      <w:proofErr w:type="spellStart"/>
      <w:r w:rsidRPr="00FF38E1">
        <w:rPr>
          <w:rFonts w:ascii="Times-Roman" w:hAnsi="Times-Roman" w:cs="Times-Roman"/>
        </w:rPr>
        <w:t>محمد</w:t>
      </w:r>
      <w:proofErr w:type="spellEnd"/>
      <w:r w:rsidRPr="00FF38E1">
        <w:rPr>
          <w:rFonts w:ascii="Times-Roman" w:hAnsi="Times-Roman" w:cs="Times-Roman"/>
        </w:rPr>
        <w:t xml:space="preserve"> ﷺ taught us about the reality of death through his words:</w:t>
      </w:r>
      <w:r w:rsidR="0042193B">
        <w:rPr>
          <w:rFonts w:ascii="Times-Roman" w:hAnsi="Times-Roman" w:cs="Times-Roman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كُنْ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فِي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الدُّنْيَا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كَأَنَّكَ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غَرِيبٌ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أَوْ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عَابِرُ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سَبِيلٍ</w:t>
      </w:r>
      <w:proofErr w:type="spellEnd"/>
      <w:r w:rsidR="0042193B">
        <w:rPr>
          <w:rFonts w:ascii="Times-Roman" w:hAnsi="Times-Roman" w:cs="Times-Roman"/>
        </w:rPr>
        <w:t xml:space="preserve"> </w:t>
      </w:r>
      <w:r w:rsidRPr="00FF38E1">
        <w:rPr>
          <w:rFonts w:ascii="Times-Roman" w:hAnsi="Times-Roman" w:cs="Times-Roman"/>
          <w:i/>
          <w:iCs/>
        </w:rPr>
        <w:t>"Be in this world as if you were a stranger or a traveler along a path." (Bukhari)</w:t>
      </w:r>
    </w:p>
    <w:p w14:paraId="1207EC56" w14:textId="77777777" w:rsidR="00FF38E1" w:rsidRDefault="00FF38E1" w:rsidP="00FF38E1">
      <w:pPr>
        <w:pStyle w:val="whitespace-pre-wrap"/>
      </w:pPr>
      <w:r>
        <w:t xml:space="preserve">The Prophet </w:t>
      </w:r>
      <w:proofErr w:type="spellStart"/>
      <w:r>
        <w:t>محمد</w:t>
      </w:r>
      <w:proofErr w:type="spellEnd"/>
      <w:r>
        <w:t xml:space="preserve"> ﷺ taught us about the enduring nature of righteous deeds:</w:t>
      </w:r>
    </w:p>
    <w:p w14:paraId="55025F4E" w14:textId="77777777" w:rsidR="00FF38E1" w:rsidRDefault="00FF38E1" w:rsidP="00FF38E1">
      <w:pPr>
        <w:pStyle w:val="whitespace-pre-wrap"/>
      </w:pPr>
      <w:proofErr w:type="spellStart"/>
      <w:r>
        <w:lastRenderedPageBreak/>
        <w:t>إِ</w:t>
      </w:r>
      <w:r w:rsidRPr="00FF38E1">
        <w:rPr>
          <w:sz w:val="32"/>
          <w:szCs w:val="32"/>
        </w:rPr>
        <w:t>ذَا</w:t>
      </w:r>
      <w:proofErr w:type="spellEnd"/>
      <w:r w:rsidRPr="00FF38E1">
        <w:rPr>
          <w:sz w:val="32"/>
          <w:szCs w:val="32"/>
        </w:rPr>
        <w:t xml:space="preserve"> </w:t>
      </w:r>
      <w:proofErr w:type="spellStart"/>
      <w:r w:rsidRPr="00FF38E1">
        <w:rPr>
          <w:sz w:val="32"/>
          <w:szCs w:val="32"/>
        </w:rPr>
        <w:t>مَاتَ</w:t>
      </w:r>
      <w:proofErr w:type="spellEnd"/>
      <w:r w:rsidRPr="00FF38E1">
        <w:rPr>
          <w:sz w:val="32"/>
          <w:szCs w:val="32"/>
        </w:rPr>
        <w:t xml:space="preserve"> </w:t>
      </w:r>
      <w:proofErr w:type="spellStart"/>
      <w:r w:rsidRPr="00FF38E1">
        <w:rPr>
          <w:sz w:val="32"/>
          <w:szCs w:val="32"/>
        </w:rPr>
        <w:t>الْإِنْسَانُ</w:t>
      </w:r>
      <w:proofErr w:type="spellEnd"/>
      <w:r w:rsidRPr="00FF38E1">
        <w:rPr>
          <w:sz w:val="32"/>
          <w:szCs w:val="32"/>
        </w:rPr>
        <w:t xml:space="preserve"> </w:t>
      </w:r>
      <w:proofErr w:type="spellStart"/>
      <w:r w:rsidRPr="00FF38E1">
        <w:rPr>
          <w:sz w:val="32"/>
          <w:szCs w:val="32"/>
        </w:rPr>
        <w:t>انْقَطَعَ</w:t>
      </w:r>
      <w:proofErr w:type="spellEnd"/>
      <w:r w:rsidRPr="00FF38E1">
        <w:rPr>
          <w:sz w:val="32"/>
          <w:szCs w:val="32"/>
        </w:rPr>
        <w:t xml:space="preserve"> </w:t>
      </w:r>
      <w:proofErr w:type="spellStart"/>
      <w:r w:rsidRPr="00FF38E1">
        <w:rPr>
          <w:sz w:val="32"/>
          <w:szCs w:val="32"/>
        </w:rPr>
        <w:t>عَنْهُ</w:t>
      </w:r>
      <w:proofErr w:type="spellEnd"/>
      <w:r w:rsidRPr="00FF38E1">
        <w:rPr>
          <w:sz w:val="32"/>
          <w:szCs w:val="32"/>
        </w:rPr>
        <w:t xml:space="preserve"> </w:t>
      </w:r>
      <w:proofErr w:type="spellStart"/>
      <w:r w:rsidRPr="00FF38E1">
        <w:rPr>
          <w:sz w:val="32"/>
          <w:szCs w:val="32"/>
        </w:rPr>
        <w:t>عَمَلُهُ</w:t>
      </w:r>
      <w:proofErr w:type="spellEnd"/>
      <w:r w:rsidRPr="00FF38E1">
        <w:rPr>
          <w:sz w:val="32"/>
          <w:szCs w:val="32"/>
        </w:rPr>
        <w:t xml:space="preserve"> </w:t>
      </w:r>
      <w:proofErr w:type="spellStart"/>
      <w:r w:rsidRPr="00FF38E1">
        <w:rPr>
          <w:sz w:val="32"/>
          <w:szCs w:val="32"/>
        </w:rPr>
        <w:t>إِلَّا</w:t>
      </w:r>
      <w:proofErr w:type="spellEnd"/>
      <w:r w:rsidRPr="00FF38E1">
        <w:rPr>
          <w:sz w:val="32"/>
          <w:szCs w:val="32"/>
        </w:rPr>
        <w:t xml:space="preserve"> </w:t>
      </w:r>
      <w:proofErr w:type="spellStart"/>
      <w:r w:rsidRPr="00FF38E1">
        <w:rPr>
          <w:sz w:val="32"/>
          <w:szCs w:val="32"/>
        </w:rPr>
        <w:t>مِنْ</w:t>
      </w:r>
      <w:proofErr w:type="spellEnd"/>
      <w:r w:rsidRPr="00FF38E1">
        <w:rPr>
          <w:sz w:val="32"/>
          <w:szCs w:val="32"/>
        </w:rPr>
        <w:t xml:space="preserve"> </w:t>
      </w:r>
      <w:proofErr w:type="spellStart"/>
      <w:r w:rsidRPr="00FF38E1">
        <w:rPr>
          <w:sz w:val="32"/>
          <w:szCs w:val="32"/>
        </w:rPr>
        <w:t>ثَلَاثَةٍ</w:t>
      </w:r>
      <w:proofErr w:type="spellEnd"/>
      <w:r w:rsidRPr="00FF38E1">
        <w:rPr>
          <w:sz w:val="32"/>
          <w:szCs w:val="32"/>
        </w:rPr>
        <w:t xml:space="preserve"> </w:t>
      </w:r>
      <w:r>
        <w:t>"When a person dies, their deeds end except for three: ongoing charity, beneficial knowledge, or a righteous child who prays for them." (Muslim)</w:t>
      </w:r>
    </w:p>
    <w:p w14:paraId="153AAF99" w14:textId="77777777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r w:rsidRPr="00FF38E1">
        <w:rPr>
          <w:rFonts w:ascii="Times-Roman" w:hAnsi="Times-Roman" w:cs="Times-Roman"/>
        </w:rPr>
        <w:t>The Prophet ﷺ said:</w:t>
      </w:r>
    </w:p>
    <w:p w14:paraId="076F4419" w14:textId="77777777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  <w:sz w:val="30"/>
          <w:szCs w:val="30"/>
        </w:rPr>
      </w:pPr>
      <w:proofErr w:type="spellStart"/>
      <w:r w:rsidRPr="00FF38E1">
        <w:rPr>
          <w:rFonts w:ascii="Times-Roman" w:hAnsi="Times-Roman" w:cs="Times-Roman"/>
          <w:sz w:val="30"/>
          <w:szCs w:val="30"/>
        </w:rPr>
        <w:t>مَنْ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سَلَكَ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طَرِيقًا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يَلْتَمِسُ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فِيهِ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عِلْمًا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سَهَّلَ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اللَّهُ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لَهُ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طَرِيقًا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إِلَى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الْجَنَّةِ</w:t>
      </w:r>
      <w:proofErr w:type="spellEnd"/>
    </w:p>
    <w:p w14:paraId="3C0EE410" w14:textId="3E0A1F42" w:rsidR="00FF38E1" w:rsidRDefault="00FF38E1" w:rsidP="00B26A95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  <w:r w:rsidRPr="00FF38E1">
        <w:rPr>
          <w:rFonts w:ascii="Times-Roman" w:hAnsi="Times-Roman" w:cs="Times-Roman"/>
          <w:i/>
          <w:iCs/>
        </w:rPr>
        <w:t>"Whoever takes a path upon which to obtain knowledge, Allah makes the path to Paradise easy for him." (Muslim)</w:t>
      </w:r>
      <w:r w:rsidRPr="00FF38E1">
        <w:rPr>
          <w:rFonts w:ascii="Times-Roman" w:hAnsi="Times-Roman" w:cs="Times-Roman"/>
        </w:rPr>
        <w:t xml:space="preserve"> </w:t>
      </w:r>
    </w:p>
    <w:p w14:paraId="52941972" w14:textId="2B23F578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  <w:sz w:val="30"/>
          <w:szCs w:val="30"/>
        </w:rPr>
      </w:pPr>
      <w:proofErr w:type="spellStart"/>
      <w:r w:rsidRPr="00FF38E1">
        <w:rPr>
          <w:rFonts w:ascii="Times-Roman" w:hAnsi="Times-Roman" w:cs="Times-Roman"/>
          <w:sz w:val="30"/>
          <w:szCs w:val="30"/>
        </w:rPr>
        <w:t>اللَّهُمَّ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اغْفِرْ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لِحَيِّنَا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وَمَيِّتِنَا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،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وَشَاهِدِنَا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وَغَائِبِنَا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،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وَصَغِيرِنَا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وَكَبِيرِنَا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،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وَذَكَرِنَا</w:t>
      </w:r>
      <w:proofErr w:type="spellEnd"/>
      <w:r w:rsidRPr="00FF38E1">
        <w:rPr>
          <w:rFonts w:ascii="Times-Roman" w:hAnsi="Times-Roman" w:cs="Times-Roman"/>
          <w:sz w:val="30"/>
          <w:szCs w:val="30"/>
        </w:rPr>
        <w:t xml:space="preserve"> </w:t>
      </w:r>
      <w:proofErr w:type="spellStart"/>
      <w:r w:rsidRPr="00FF38E1">
        <w:rPr>
          <w:rFonts w:ascii="Times-Roman" w:hAnsi="Times-Roman" w:cs="Times-Roman"/>
          <w:sz w:val="30"/>
          <w:szCs w:val="30"/>
        </w:rPr>
        <w:t>وَأُنْثَانَا</w:t>
      </w:r>
      <w:proofErr w:type="spellEnd"/>
    </w:p>
    <w:p w14:paraId="3A2D0349" w14:textId="77777777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  <w:i/>
          <w:iCs/>
        </w:rPr>
      </w:pPr>
      <w:r w:rsidRPr="00FF38E1">
        <w:rPr>
          <w:rFonts w:ascii="Times-Roman" w:hAnsi="Times-Roman" w:cs="Times-Roman"/>
          <w:i/>
          <w:iCs/>
        </w:rPr>
        <w:t>O Allah, grant us the wisdom to understand the temporary nature of this world and the eternal nature of our deeds.</w:t>
      </w:r>
    </w:p>
    <w:p w14:paraId="7A0B0216" w14:textId="77777777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  <w:i/>
          <w:iCs/>
        </w:rPr>
      </w:pPr>
      <w:r w:rsidRPr="00FF38E1">
        <w:rPr>
          <w:rFonts w:ascii="Times-Roman" w:hAnsi="Times-Roman" w:cs="Times-Roman"/>
          <w:i/>
          <w:iCs/>
        </w:rPr>
        <w:t>"O Allah, forgive our living and our dead, those present and those absent, our young and our old, our males and our females."</w:t>
      </w:r>
    </w:p>
    <w:p w14:paraId="135BEC59" w14:textId="77777777" w:rsidR="00FF38E1" w:rsidRPr="00FF38E1" w:rsidRDefault="00FF38E1" w:rsidP="00FF38E1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  <w:i/>
          <w:iCs/>
        </w:rPr>
      </w:pPr>
      <w:r w:rsidRPr="00FF38E1">
        <w:rPr>
          <w:rFonts w:ascii="Times-Roman" w:hAnsi="Times-Roman" w:cs="Times-Roman"/>
          <w:i/>
          <w:iCs/>
        </w:rPr>
        <w:t>O Allah, grant our teacher the highest ranks in Jannah, illuminate his grave, and allow his legacy of knowledge and service to continue benefiting Your creation. Ameen.</w:t>
      </w:r>
    </w:p>
    <w:p w14:paraId="7DC36911" w14:textId="77777777" w:rsidR="00FF38E1" w:rsidRPr="00FF38E1" w:rsidRDefault="00FF38E1" w:rsidP="00FF38E1">
      <w:pPr>
        <w:autoSpaceDE w:val="0"/>
        <w:autoSpaceDN w:val="0"/>
        <w:adjustRightInd w:val="0"/>
        <w:spacing w:after="240"/>
        <w:ind w:right="216"/>
        <w:rPr>
          <w:rFonts w:ascii="Times-Roman" w:hAnsi="Times-Roman" w:cs="Times-Roman"/>
          <w:i/>
          <w:iCs/>
        </w:rPr>
      </w:pPr>
    </w:p>
    <w:p w14:paraId="1C19180A" w14:textId="7582CBB2" w:rsidR="00C36795" w:rsidRPr="000C3754" w:rsidRDefault="00C36795" w:rsidP="00FC3E0E">
      <w:pPr>
        <w:autoSpaceDE w:val="0"/>
        <w:autoSpaceDN w:val="0"/>
        <w:adjustRightInd w:val="0"/>
        <w:spacing w:after="240"/>
        <w:ind w:left="180" w:right="216"/>
        <w:rPr>
          <w:rFonts w:ascii="Times-Roman" w:hAnsi="Times-Roman" w:cs="Times-Roman"/>
        </w:rPr>
      </w:pPr>
    </w:p>
    <w:sectPr w:rsidR="00C36795" w:rsidRPr="000C3754" w:rsidSect="008E0506">
      <w:headerReference w:type="default" r:id="rId7"/>
      <w:footerReference w:type="even" r:id="rId8"/>
      <w:footerReference w:type="default" r:id="rId9"/>
      <w:pgSz w:w="12240" w:h="15840"/>
      <w:pgMar w:top="1431" w:right="432" w:bottom="648" w:left="432" w:header="432" w:footer="2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2D2B" w14:textId="77777777" w:rsidR="000735D2" w:rsidRDefault="000735D2" w:rsidP="00BC21D7">
      <w:r>
        <w:separator/>
      </w:r>
    </w:p>
  </w:endnote>
  <w:endnote w:type="continuationSeparator" w:id="0">
    <w:p w14:paraId="1F929F59" w14:textId="77777777" w:rsidR="000735D2" w:rsidRDefault="000735D2" w:rsidP="00BC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7328578"/>
      <w:docPartObj>
        <w:docPartGallery w:val="Page Numbers (Bottom of Page)"/>
        <w:docPartUnique/>
      </w:docPartObj>
    </w:sdtPr>
    <w:sdtContent>
      <w:p w14:paraId="7454B8AA" w14:textId="6CC71270" w:rsidR="000C3754" w:rsidRDefault="000C3754" w:rsidP="004E3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C60F1B" w14:textId="77777777" w:rsidR="000C3754" w:rsidRDefault="000C3754" w:rsidP="000C37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6926919"/>
      <w:docPartObj>
        <w:docPartGallery w:val="Page Numbers (Bottom of Page)"/>
        <w:docPartUnique/>
      </w:docPartObj>
    </w:sdtPr>
    <w:sdtContent>
      <w:p w14:paraId="2C1B331F" w14:textId="23CB6A3B" w:rsidR="000C3754" w:rsidRDefault="000C3754" w:rsidP="004E3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76923D" w14:textId="77777777" w:rsidR="00AA2D2C" w:rsidRDefault="00AA2D2C" w:rsidP="00AA2D2C">
    <w:pPr>
      <w:pStyle w:val="Footer"/>
      <w:jc w:val="center"/>
    </w:pPr>
    <w:hyperlink r:id="rId1" w:history="1">
      <w:r w:rsidRPr="00C2194F">
        <w:rPr>
          <w:rStyle w:val="Hyperlink"/>
          <w:sz w:val="21"/>
          <w:szCs w:val="21"/>
        </w:rPr>
        <w:t>https://islamiccenter.org/</w:t>
      </w:r>
    </w:hyperlink>
    <w:r>
      <w:t xml:space="preserve"> </w:t>
    </w:r>
    <w:r w:rsidRPr="003E3663">
      <w:rPr>
        <w:i/>
        <w:iCs/>
        <w:sz w:val="20"/>
        <w:szCs w:val="20"/>
        <w:u w:val="single"/>
      </w:rPr>
      <w:t xml:space="preserve">- </w:t>
    </w:r>
    <w:r>
      <w:rPr>
        <w:i/>
        <w:iCs/>
        <w:sz w:val="20"/>
        <w:szCs w:val="20"/>
        <w:u w:val="single"/>
      </w:rPr>
      <w:t>Address:</w:t>
    </w:r>
    <w:r w:rsidRPr="003E3663">
      <w:rPr>
        <w:i/>
        <w:iCs/>
        <w:sz w:val="20"/>
        <w:szCs w:val="20"/>
        <w:u w:val="single"/>
      </w:rPr>
      <w:t>3867 Shore Pkwy Brooklyn, NY 11235</w:t>
    </w:r>
  </w:p>
  <w:p w14:paraId="2CD54F50" w14:textId="7E6C3532" w:rsidR="00A12180" w:rsidRPr="00A12180" w:rsidRDefault="00AA2D2C" w:rsidP="00AA2D2C">
    <w:pPr>
      <w:pStyle w:val="Footer"/>
      <w:ind w:right="360"/>
      <w:jc w:val="center"/>
      <w:rPr>
        <w:i/>
        <w:iCs/>
        <w:sz w:val="20"/>
        <w:szCs w:val="20"/>
        <w:u w:val="single"/>
      </w:rPr>
    </w:pPr>
    <w:hyperlink r:id="rId2" w:history="1">
      <w:r w:rsidRPr="008A00F2">
        <w:rPr>
          <w:rStyle w:val="Hyperlink"/>
          <w:i/>
          <w:iCs/>
          <w:sz w:val="20"/>
          <w:szCs w:val="20"/>
        </w:rPr>
        <w:t>https://islamiccenterse.org/</w:t>
      </w:r>
    </w:hyperlink>
    <w:r>
      <w:rPr>
        <w:i/>
        <w:iCs/>
        <w:sz w:val="20"/>
        <w:szCs w:val="20"/>
        <w:u w:val="single"/>
      </w:rPr>
      <w:t xml:space="preserve">  - Address: </w:t>
    </w:r>
    <w:r w:rsidRPr="00A12180">
      <w:rPr>
        <w:i/>
        <w:iCs/>
        <w:sz w:val="20"/>
        <w:szCs w:val="20"/>
        <w:u w:val="single"/>
      </w:rPr>
      <w:t xml:space="preserve">591 N Main St Suite </w:t>
    </w:r>
    <w:r>
      <w:rPr>
        <w:i/>
        <w:iCs/>
        <w:sz w:val="20"/>
        <w:szCs w:val="20"/>
        <w:u w:val="single"/>
      </w:rPr>
      <w:t>4</w:t>
    </w:r>
    <w:r w:rsidRPr="00A12180">
      <w:rPr>
        <w:i/>
        <w:iCs/>
        <w:sz w:val="20"/>
        <w:szCs w:val="20"/>
        <w:u w:val="single"/>
      </w:rPr>
      <w:t>00, Alpharetta, GA 30009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A9E1" w14:textId="77777777" w:rsidR="000735D2" w:rsidRDefault="000735D2" w:rsidP="00BC21D7">
      <w:r>
        <w:separator/>
      </w:r>
    </w:p>
  </w:footnote>
  <w:footnote w:type="continuationSeparator" w:id="0">
    <w:p w14:paraId="524BA629" w14:textId="77777777" w:rsidR="000735D2" w:rsidRDefault="000735D2" w:rsidP="00BC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0414" w14:textId="57BD6BB0" w:rsidR="000158A3" w:rsidRPr="00FC3E0E" w:rsidRDefault="00AA2D2C" w:rsidP="00FC3E0E">
    <w:pPr>
      <w:spacing w:before="513" w:line="212" w:lineRule="atLeast"/>
      <w:ind w:right="-200"/>
      <w:jc w:val="both"/>
      <w:rPr>
        <w:sz w:val="19"/>
        <w:szCs w:val="19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60EED17" wp14:editId="56A995A0">
          <wp:simplePos x="0" y="0"/>
          <wp:positionH relativeFrom="column">
            <wp:posOffset>5866579</wp:posOffset>
          </wp:positionH>
          <wp:positionV relativeFrom="paragraph">
            <wp:posOffset>-192517</wp:posOffset>
          </wp:positionV>
          <wp:extent cx="1283970" cy="730250"/>
          <wp:effectExtent l="0" t="0" r="0" b="6350"/>
          <wp:wrapSquare wrapText="bothSides"/>
          <wp:docPr id="720775285" name="Picture 2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775285" name="Picture 2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97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663">
      <w:rPr>
        <w:noProof/>
        <w:color w:val="000000"/>
        <w:sz w:val="26"/>
        <w:szCs w:val="26"/>
      </w:rPr>
      <w:drawing>
        <wp:anchor distT="0" distB="0" distL="114300" distR="114300" simplePos="0" relativeHeight="251662336" behindDoc="0" locked="0" layoutInCell="1" allowOverlap="1" wp14:anchorId="7D3E5D1B" wp14:editId="7DEEB215">
          <wp:simplePos x="0" y="0"/>
          <wp:positionH relativeFrom="column">
            <wp:posOffset>53788</wp:posOffset>
          </wp:positionH>
          <wp:positionV relativeFrom="paragraph">
            <wp:posOffset>-251236</wp:posOffset>
          </wp:positionV>
          <wp:extent cx="1929130" cy="789305"/>
          <wp:effectExtent l="0" t="0" r="1270" b="0"/>
          <wp:wrapSquare wrapText="bothSides"/>
          <wp:docPr id="1562705468" name="Picture 1" descr="A logo with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05468" name="Picture 1" descr="A logo with a star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74" t="35149" r="21916" b="35127"/>
                  <a:stretch/>
                </pic:blipFill>
                <pic:spPr bwMode="auto">
                  <a:xfrm>
                    <a:off x="0" y="0"/>
                    <a:ext cx="1929130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1D7">
      <w:rPr>
        <w:color w:val="000000"/>
        <w:sz w:val="26"/>
        <w:szCs w:val="26"/>
      </w:rPr>
      <w:t xml:space="preserve">KHUTBAH </w:t>
    </w:r>
    <w:r w:rsidR="00BC21D7">
      <w:rPr>
        <w:noProof/>
      </w:rPr>
      <w:drawing>
        <wp:anchor distT="0" distB="0" distL="114300" distR="114300" simplePos="0" relativeHeight="251657728" behindDoc="1" locked="1" layoutInCell="0" allowOverlap="1" wp14:anchorId="6B3FD8B1" wp14:editId="75B259DE">
          <wp:simplePos x="0" y="0"/>
          <wp:positionH relativeFrom="page">
            <wp:posOffset>261620</wp:posOffset>
          </wp:positionH>
          <wp:positionV relativeFrom="paragraph">
            <wp:posOffset>537210</wp:posOffset>
          </wp:positionV>
          <wp:extent cx="7212330" cy="90170"/>
          <wp:effectExtent l="0" t="0" r="1270" b="0"/>
          <wp:wrapNone/>
          <wp:docPr id="3" name="PathGrou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hGroup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33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1D7">
      <w:rPr>
        <w:color w:val="000000"/>
        <w:sz w:val="19"/>
        <w:szCs w:val="19"/>
      </w:rPr>
      <w:t xml:space="preserve">Fri, Oct </w:t>
    </w:r>
    <w:r w:rsidR="0042193B">
      <w:rPr>
        <w:color w:val="000000"/>
        <w:sz w:val="19"/>
        <w:szCs w:val="19"/>
      </w:rPr>
      <w:t>25</w:t>
    </w:r>
    <w:r w:rsidR="00BC21D7">
      <w:rPr>
        <w:color w:val="000000"/>
        <w:sz w:val="19"/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B16535"/>
    <w:multiLevelType w:val="multilevel"/>
    <w:tmpl w:val="0720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60338"/>
    <w:multiLevelType w:val="multilevel"/>
    <w:tmpl w:val="0720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0387A"/>
    <w:multiLevelType w:val="multilevel"/>
    <w:tmpl w:val="0720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685352"/>
    <w:multiLevelType w:val="multilevel"/>
    <w:tmpl w:val="932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247A8"/>
    <w:multiLevelType w:val="multilevel"/>
    <w:tmpl w:val="0720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012B9F"/>
    <w:multiLevelType w:val="multilevel"/>
    <w:tmpl w:val="0720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A0880"/>
    <w:multiLevelType w:val="multilevel"/>
    <w:tmpl w:val="0720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0B0E0B"/>
    <w:multiLevelType w:val="multilevel"/>
    <w:tmpl w:val="0720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C7C27"/>
    <w:multiLevelType w:val="multilevel"/>
    <w:tmpl w:val="7B46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807775">
    <w:abstractNumId w:val="5"/>
  </w:num>
  <w:num w:numId="2" w16cid:durableId="618030552">
    <w:abstractNumId w:val="4"/>
  </w:num>
  <w:num w:numId="3" w16cid:durableId="943004105">
    <w:abstractNumId w:val="8"/>
  </w:num>
  <w:num w:numId="4" w16cid:durableId="1897273242">
    <w:abstractNumId w:val="0"/>
  </w:num>
  <w:num w:numId="5" w16cid:durableId="568467083">
    <w:abstractNumId w:val="1"/>
  </w:num>
  <w:num w:numId="6" w16cid:durableId="2132937020">
    <w:abstractNumId w:val="2"/>
  </w:num>
  <w:num w:numId="7" w16cid:durableId="1649626140">
    <w:abstractNumId w:val="10"/>
  </w:num>
  <w:num w:numId="8" w16cid:durableId="24211694">
    <w:abstractNumId w:val="3"/>
  </w:num>
  <w:num w:numId="9" w16cid:durableId="1500728031">
    <w:abstractNumId w:val="6"/>
  </w:num>
  <w:num w:numId="10" w16cid:durableId="1200439426">
    <w:abstractNumId w:val="9"/>
  </w:num>
  <w:num w:numId="11" w16cid:durableId="1512718485">
    <w:abstractNumId w:val="11"/>
  </w:num>
  <w:num w:numId="12" w16cid:durableId="1122194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95"/>
    <w:rsid w:val="000158A3"/>
    <w:rsid w:val="00064C41"/>
    <w:rsid w:val="000735D2"/>
    <w:rsid w:val="000C3754"/>
    <w:rsid w:val="001B003E"/>
    <w:rsid w:val="002B16A7"/>
    <w:rsid w:val="002C3E15"/>
    <w:rsid w:val="002D1C7E"/>
    <w:rsid w:val="0042193B"/>
    <w:rsid w:val="004346EC"/>
    <w:rsid w:val="00472371"/>
    <w:rsid w:val="005B6425"/>
    <w:rsid w:val="005C6EBA"/>
    <w:rsid w:val="006533AB"/>
    <w:rsid w:val="007221CC"/>
    <w:rsid w:val="007870E7"/>
    <w:rsid w:val="00807560"/>
    <w:rsid w:val="008276D9"/>
    <w:rsid w:val="008E0506"/>
    <w:rsid w:val="008F2CD6"/>
    <w:rsid w:val="009A4EAF"/>
    <w:rsid w:val="00A12180"/>
    <w:rsid w:val="00A36C82"/>
    <w:rsid w:val="00AA2D2C"/>
    <w:rsid w:val="00B26A95"/>
    <w:rsid w:val="00BC21D7"/>
    <w:rsid w:val="00BF3814"/>
    <w:rsid w:val="00C36795"/>
    <w:rsid w:val="00DF7D93"/>
    <w:rsid w:val="00F1452B"/>
    <w:rsid w:val="00F97499"/>
    <w:rsid w:val="00FC3E0E"/>
    <w:rsid w:val="00FE6C91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05A2"/>
  <w15:docId w15:val="{150DB435-2CB4-714B-A6CD-BE6FFEE3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D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2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1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3754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3754"/>
  </w:style>
  <w:style w:type="paragraph" w:customStyle="1" w:styleId="whitespace-pre-wrap">
    <w:name w:val="whitespace-pre-wrap"/>
    <w:basedOn w:val="Normal"/>
    <w:rsid w:val="00FF38E1"/>
    <w:pPr>
      <w:spacing w:before="100" w:beforeAutospacing="1" w:after="100" w:afterAutospacing="1"/>
    </w:pPr>
  </w:style>
  <w:style w:type="paragraph" w:customStyle="1" w:styleId="whitespace-normal">
    <w:name w:val="whitespace-normal"/>
    <w:basedOn w:val="Normal"/>
    <w:rsid w:val="00FF38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islamiccenterse.org/" TargetMode="External"/><Relationship Id="rId1" Type="http://schemas.openxmlformats.org/officeDocument/2006/relationships/hyperlink" Target="https://islamiccenter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HUTBE 11 EKİM 2024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HUTBE 11 EKİM 2024</dc:title>
  <cp:lastModifiedBy>Daniel Cinar</cp:lastModifiedBy>
  <cp:revision>4</cp:revision>
  <cp:lastPrinted>2024-10-25T15:02:00Z</cp:lastPrinted>
  <dcterms:created xsi:type="dcterms:W3CDTF">2024-10-25T17:05:00Z</dcterms:created>
  <dcterms:modified xsi:type="dcterms:W3CDTF">2025-04-19T16:23:00Z</dcterms:modified>
</cp:coreProperties>
</file>