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9"/>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36"/>
        </w:rPr>
        <w:t xml:space="preserve">Khutbah – Can a Person Truly Change?</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If change were impossible, no prophet would have been sent, no book would have been revealed, and no call to repentance would have meaning. The very foundation of faith rests upon the belief that the human heart can turn, that darkness can become light, an</w:t>
      </w:r>
      <w:r>
        <w:rPr>
          <w:rFonts w:ascii="Times New Roman" w:hAnsi="Times New Roman" w:eastAsia="Times New Roman" w:cs="Times New Roman"/>
          <w:color w:val="000000"/>
          <w:sz w:val="24"/>
        </w:rPr>
        <w:t xml:space="preserve">d that those once lost can find their way back to Allah.</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The Qur’an shows us that change is not only possible but expected. Allah subḥānahu wa taʿālā says: ﴿إِنَّ اللَّهَ لَا يُغَيِّرُ مَا بِقَوْمٍ حَتَّىٰ يُغَيِّرُوا مَا بِأَنفُسِهِمْ﴾ </w:t>
      </w:r>
      <w:r>
        <w:rPr>
          <w:rFonts w:ascii="Times New Roman" w:hAnsi="Times New Roman" w:eastAsia="Times New Roman" w:cs="Times New Roman"/>
          <w:i/>
          <w:color w:val="000000"/>
          <w:sz w:val="24"/>
        </w:rPr>
        <w:t xml:space="preserve">“Indeed, Allah does not change the condition of a people until they change what is within themselves.”</w:t>
      </w:r>
      <w:r>
        <w:rPr>
          <w:rFonts w:ascii="Times New Roman" w:hAnsi="Times New Roman" w:eastAsia="Times New Roman" w:cs="Times New Roman"/>
          <w:color w:val="000000"/>
          <w:sz w:val="24"/>
        </w:rPr>
        <w:t xml:space="preserve"> (Ar-Ra‘d 13:11) Every sincere step toward repentance, every tear of regret, is a sign that the soul is awakening.</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Look at the Companions of the Prophet ṣallallāhu ʿalayhi wa sallam — many were once lost in the darkness of ignorance, tribal pride, and injustice. Yet, when the light of revelation touched their hearts, they transformed into the most noble generation in h</w:t>
      </w:r>
      <w:r>
        <w:rPr>
          <w:rFonts w:ascii="Times New Roman" w:hAnsi="Times New Roman" w:eastAsia="Times New Roman" w:cs="Times New Roman"/>
          <w:color w:val="000000"/>
          <w:sz w:val="24"/>
        </w:rPr>
        <w:t xml:space="preserve">uman history. The same Divine mercy that changed them is still alive today.</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But brothers and sisters, change is not only about leaving sins; it is about returning to truth after confusion, humility after arrogance, compassion after anger. It requires courage to face one’s mistakes, sincerity to seek forgiveness, and patience to re</w:t>
      </w:r>
      <w:r>
        <w:rPr>
          <w:rFonts w:ascii="Times New Roman" w:hAnsi="Times New Roman" w:eastAsia="Times New Roman" w:cs="Times New Roman"/>
          <w:color w:val="000000"/>
          <w:sz w:val="24"/>
        </w:rPr>
        <w:t xml:space="preserve">build one’s life upon faith.</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Each person has been created with a unique temperament and potential. Our differences in character are part of Allah’s wisdom. Some are strong in intellect, others in heart; some are naturally gentle, others more firm. Yet every soul can rise higher, for f</w:t>
      </w:r>
      <w:r>
        <w:rPr>
          <w:rFonts w:ascii="Times New Roman" w:hAnsi="Times New Roman" w:eastAsia="Times New Roman" w:cs="Times New Roman"/>
          <w:color w:val="000000"/>
          <w:sz w:val="24"/>
        </w:rPr>
        <w:t xml:space="preserve">aith refines whatever nature we begin with.</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Still, in every era, people are tempted by ideologies, trends, and fantasies that promise change but lead away from truth. Some lose their compass trying to reconcile faith with philosophies that oppose it. When knowledge of the Qur’an and Sunnah weakens, </w:t>
      </w:r>
      <w:r>
        <w:rPr>
          <w:rFonts w:ascii="Times New Roman" w:hAnsi="Times New Roman" w:eastAsia="Times New Roman" w:cs="Times New Roman"/>
          <w:color w:val="000000"/>
          <w:sz w:val="24"/>
        </w:rPr>
        <w:t xml:space="preserve">people begin to follow the current of society instead of the light of revelation. That is why we must anchor our thinking not in popular culture, but in divine guidance.</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Even those who fall, who err, or who oppose us can one day return. The example of the Prophet ṣallallāhu ʿalayhi wa sallam teaches us that no one should be cast away forever. When his fiercest enemies came to him after years of hostility, he never humiliat</w:t>
      </w:r>
      <w:r>
        <w:rPr>
          <w:rFonts w:ascii="Times New Roman" w:hAnsi="Times New Roman" w:eastAsia="Times New Roman" w:cs="Times New Roman"/>
          <w:color w:val="000000"/>
          <w:sz w:val="24"/>
        </w:rPr>
        <w:t xml:space="preserve">ed them. Instead, he received them with dignity, hope, and forgiveness. When Khālid ibn al-Walīd accepted Islam, the Prophet said to him, </w:t>
      </w:r>
      <w:r>
        <w:rPr>
          <w:rFonts w:ascii="Times New Roman" w:hAnsi="Times New Roman" w:eastAsia="Times New Roman" w:cs="Times New Roman"/>
          <w:i/>
          <w:color w:val="000000"/>
          <w:sz w:val="24"/>
        </w:rPr>
        <w:t xml:space="preserve">“I knew that your wisdom would one day lead you to what is good.”</w:t>
      </w:r>
      <w:r>
        <w:rPr>
          <w:rFonts w:ascii="Times New Roman" w:hAnsi="Times New Roman" w:eastAsia="Times New Roman" w:cs="Times New Roman"/>
          <w:color w:val="000000"/>
          <w:sz w:val="24"/>
        </w:rPr>
        <w:t xml:space="preserve"> Such words lifted a warrior into a believer.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We too must open our arms to those who seek to return. We do not shame them for their past, nor remind them of their mistakes. If they come with sincerity, we meet them with mercy. When we forgive, we are in fact asking Allah to forgive us, for the Prophet</w:t>
      </w:r>
      <w:r>
        <w:rPr>
          <w:rFonts w:ascii="Times New Roman" w:hAnsi="Times New Roman" w:eastAsia="Times New Roman" w:cs="Times New Roman"/>
          <w:color w:val="000000"/>
          <w:sz w:val="24"/>
        </w:rPr>
        <w:t xml:space="preserve"> said: </w:t>
      </w:r>
      <w:r>
        <w:rPr>
          <w:rFonts w:ascii="Times New Roman" w:hAnsi="Times New Roman" w:eastAsia="Times New Roman" w:cs="Times New Roman"/>
          <w:i/>
          <w:color w:val="000000"/>
          <w:sz w:val="24"/>
        </w:rPr>
        <w:t xml:space="preserve">“Show mercy to those on earth, and the One above the heavens will show mercy to you.”</w:t>
      </w:r>
      <w:r>
        <w:rPr>
          <w:rFonts w:ascii="Times New Roman" w:hAnsi="Times New Roman" w:eastAsia="Times New Roman" w:cs="Times New Roman"/>
          <w:color w:val="000000"/>
          <w:sz w:val="24"/>
        </w:rPr>
        <w:t xml:space="preserve"> (Tirmidhī, Birr 16)</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The path of faith is not about perfection but direction. A person may fall a thousand times, yet if they keep walking toward Allah, He welcomes them every time. Rasūlullāh ṣallallāhu ʿalayhi wa sallam said: </w:t>
      </w:r>
      <w:r>
        <w:rPr>
          <w:rFonts w:ascii="Times New Roman" w:hAnsi="Times New Roman" w:eastAsia="Times New Roman" w:cs="Times New Roman"/>
          <w:i/>
          <w:color w:val="000000"/>
          <w:sz w:val="24"/>
        </w:rPr>
        <w:t xml:space="preserve">“The one who repents from a sin is like one who has never sinned.”</w:t>
      </w:r>
      <w:r>
        <w:rPr>
          <w:rFonts w:ascii="Times New Roman" w:hAnsi="Times New Roman" w:eastAsia="Times New Roman" w:cs="Times New Roman"/>
          <w:color w:val="000000"/>
          <w:sz w:val="24"/>
        </w:rPr>
        <w:t xml:space="preserve"> (Ibn Mājah, Zuhd 30)</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So brothers and sisters, let us never lose faith in the power of change — neither in ourselves nor in others. Let us not imprison people in their past, for Allah does not. When we choose to forgive, we reflect the mercy of the Most Forgiving. When we welco</w:t>
      </w:r>
      <w:r>
        <w:rPr>
          <w:rFonts w:ascii="Times New Roman" w:hAnsi="Times New Roman" w:eastAsia="Times New Roman" w:cs="Times New Roman"/>
          <w:color w:val="000000"/>
          <w:sz w:val="24"/>
        </w:rPr>
        <w:t xml:space="preserve">me those who once opposed us, we revive the prophetic character of compassion.</w:t>
      </w: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May Allah subḥānahu wa taʿālā purify our hearts from pride and resentment. May He make us a community that uplifts, forgives, and gives hope to all who seek to return. And may He change our inner states toward sincerity, humility, and steadfastness, for Hi</w:t>
      </w:r>
      <w:r>
        <w:rPr>
          <w:rFonts w:ascii="Times New Roman" w:hAnsi="Times New Roman" w:eastAsia="Times New Roman" w:cs="Times New Roman"/>
          <w:color w:val="000000"/>
          <w:sz w:val="24"/>
        </w:rPr>
        <w:t xml:space="preserve">s pleasure alone. Āmīn.</w:t>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9"/>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36"/>
        </w:rPr>
        <w:t xml:space="preserve">Hutbe – İnsan Değişir mi?</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Aziz kardeşlerim,</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Eğer insanın değişmesi mümkün olmasaydı, peygamberler gönderilmez, kitaplar indirilmezdi. Çünkü dinin özü, insanın değişebileceği hakikatine dayanır. Karanlıktan aydınlığa, inkârdan imana, gafletten uyanışa geçişin mümkün olduğuna iman ederiz.</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Cenâb-ı Hak Kur’ân-ı Kerîm’de şöyle buyurur: ﴿إِنَّ اللَّهَ لَا يُغَيِّرُ مَا بِقَوْمٍ حَتَّىٰ يُغَيِّرُوا مَا بِأَنفُسِهِمْ﴾ </w:t>
      </w:r>
      <w:r>
        <w:rPr>
          <w:rFonts w:ascii="Times New Roman" w:hAnsi="Times New Roman" w:eastAsia="Times New Roman" w:cs="Times New Roman"/>
          <w:i/>
          <w:color w:val="000000"/>
          <w:sz w:val="24"/>
        </w:rPr>
        <w:t xml:space="preserve">“Şüphesiz Allah, bir kavmin durumunu, onlar kendilerindeki hali değiştirinceye kadar değiştirmez.”</w:t>
      </w:r>
      <w:r>
        <w:rPr>
          <w:rFonts w:ascii="Times New Roman" w:hAnsi="Times New Roman" w:eastAsia="Times New Roman" w:cs="Times New Roman"/>
          <w:color w:val="000000"/>
          <w:sz w:val="24"/>
        </w:rPr>
        <w:t xml:space="preserve"> (Ra‘d 13:11)</w:t>
        <w:br/>
        <w:t xml:space="preserve"> Bu ayet bize, değişimin anahtarının insanın kendi elinde olduğunu hatırlatır. İnsan samimi bir niyetle yönünü Allah’a çevirirse, Rahmân kapılarını ardına kadar açar.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Ashab-ı Kiram bu hakikatin en canlı örnekleridir. Cahiliyenin karanlıklarından çıkıp imanla parlayan bu nesil, insanlığın zirvesine ulaşmıştır. Onları değiştiren şey ne servet ne güçtü; onları değiştiren, vahyin nuru ve Rasulullah’ın (sallallāhu ʿaleyhi ve</w:t>
      </w:r>
      <w:r>
        <w:rPr>
          <w:rFonts w:ascii="Times New Roman" w:hAnsi="Times New Roman" w:eastAsia="Times New Roman" w:cs="Times New Roman"/>
          <w:color w:val="000000"/>
          <w:sz w:val="24"/>
        </w:rPr>
        <w:t xml:space="preserve"> sellem) şefkatli terbiyesiydi.</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İnsanın değişmesi sadece günahı terk etmekle sınırlı değildir. Değişmek, kibir yerine tevazua, nefret yerine merhamete, öfke yerine sabra yönelmektir. Bunun için insanın hem cesareti hem de samimiyeti olmalıdır. Hatasını kabul etmek cesaret ister, tevbe et</w:t>
      </w:r>
      <w:r>
        <w:rPr>
          <w:rFonts w:ascii="Times New Roman" w:hAnsi="Times New Roman" w:eastAsia="Times New Roman" w:cs="Times New Roman"/>
          <w:color w:val="000000"/>
          <w:sz w:val="24"/>
        </w:rPr>
        <w:t xml:space="preserve">mek olgunluk ister, yeniden yola koyulmak da irade ister.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Her birimiz farklı yaratıldık; mizacımız, kabiliyetimiz, meyillerimiz birbirinden farklı. Fakat her fıtrat, imanla olgunlaşabilir. Kimi aklıyla, kimi kalbiyle, kimi hizmetiyle yücelir. Önemli olan, yönümüzün Allah’a dönük olmasıdır.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Zaman zaman insanlar, toplumun rüzgârına kapılıp yanlış düşüncelere savrulabilir. Fakat ilimle, hikmetle ve tefekkürle beslenen bir kalp, bir gün mutlaka hakikate geri döner. Rasulullah’ın (sallallāhu ʿaleyhi ve sellem) yolu, her zaman insanlara dönüş kapı</w:t>
      </w:r>
      <w:r>
        <w:rPr>
          <w:rFonts w:ascii="Times New Roman" w:hAnsi="Times New Roman" w:eastAsia="Times New Roman" w:cs="Times New Roman"/>
          <w:color w:val="000000"/>
          <w:sz w:val="24"/>
        </w:rPr>
        <w:t xml:space="preserve">sını açık bırakmak olmuştur.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Efendimiz’in (sallallāhu ʿaleyhi ve sellem) en büyük düşmanları bile affedilmek için yanına geldiklerinde, O onları geçmişleriyle yargılamadı; aksine iltifatla karşıladı. Halid bin Velid Müslüman olduğunda ona şöyle dedi: </w:t>
      </w:r>
      <w:r>
        <w:rPr>
          <w:rFonts w:ascii="Times New Roman" w:hAnsi="Times New Roman" w:eastAsia="Times New Roman" w:cs="Times New Roman"/>
          <w:i/>
          <w:color w:val="000000"/>
          <w:sz w:val="24"/>
        </w:rPr>
        <w:t xml:space="preserve">“Biliyorum, seni yalnızca hayra ulaştıracak bir aklın vardı.”</w:t>
      </w:r>
      <w:r>
        <w:rPr>
          <w:rFonts w:ascii="Times New Roman" w:hAnsi="Times New Roman" w:eastAsia="Times New Roman" w:cs="Times New Roman"/>
          <w:color w:val="000000"/>
          <w:sz w:val="24"/>
        </w:rPr>
        <w:t xml:space="preserve"> Böylece, bir savaşçıyı bir kahraman-ı iman hâline getirdi.</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Bizim de, yanımıza gelen insanlara karşı tavrımız bu olmalı. Geçmiş hatalarını yüzlerine vurmamalı, onları utandırmamalıyız. Çünkü affetmek, sadece karşımızdakini değil, kendi kalbimizi de temizler. Peygamber Efendimiz (sallallāhu ʿaleyhi ve sellem) buyuru</w:t>
      </w:r>
      <w:r>
        <w:rPr>
          <w:rFonts w:ascii="Times New Roman" w:hAnsi="Times New Roman" w:eastAsia="Times New Roman" w:cs="Times New Roman"/>
          <w:color w:val="000000"/>
          <w:sz w:val="24"/>
        </w:rPr>
        <w:t xml:space="preserve">r: </w:t>
      </w:r>
      <w:r>
        <w:rPr>
          <w:rFonts w:ascii="Times New Roman" w:hAnsi="Times New Roman" w:eastAsia="Times New Roman" w:cs="Times New Roman"/>
          <w:i/>
          <w:color w:val="000000"/>
          <w:sz w:val="24"/>
        </w:rPr>
        <w:t xml:space="preserve">“Yeryüzündekilere merhamet edin ki, göktekiler de size merhamet etsin.”</w:t>
      </w:r>
      <w:r>
        <w:rPr>
          <w:rFonts w:ascii="Times New Roman" w:hAnsi="Times New Roman" w:eastAsia="Times New Roman" w:cs="Times New Roman"/>
          <w:color w:val="000000"/>
          <w:sz w:val="24"/>
        </w:rPr>
        <w:t xml:space="preserve"> (Tirmizî, Birr 16)</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Bir insan tövbe ettiğinde, geçmişi silinir; çünkü Rasulullah (sallallāhu ʿaleyhi ve sellem) buyurmuştur: </w:t>
      </w:r>
      <w:r>
        <w:rPr>
          <w:rFonts w:ascii="Times New Roman" w:hAnsi="Times New Roman" w:eastAsia="Times New Roman" w:cs="Times New Roman"/>
          <w:i/>
          <w:color w:val="000000"/>
          <w:sz w:val="24"/>
        </w:rPr>
        <w:t xml:space="preserve">“Tövbe eden kimse, hiç günah işlememiş gibidir.”</w:t>
      </w:r>
      <w:r>
        <w:rPr>
          <w:rFonts w:ascii="Times New Roman" w:hAnsi="Times New Roman" w:eastAsia="Times New Roman" w:cs="Times New Roman"/>
          <w:color w:val="000000"/>
          <w:sz w:val="24"/>
        </w:rPr>
        <w:t xml:space="preserve"> (İbn Mâce, Zuhd 30)</w:t>
        <w:br/>
        <w:t xml:space="preserve"> O hâlde bizler de affediciliği bir ahlak hâline getirmeliyiz. İnsanları geçmişleriyle mahkûm etmemeliyiz. Allah geçmişiyle yargılamazken, bizim yargılamaya hakkımız olamaz.</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Kardeşlerim, Rabbimizin affına en çok, affedici olanlar mazhar olur. Kin yerine merhameti, intikam yerine duayı, öfke yerine sabrı tercih edenler, dünyada huzur, ahirette mağfiret bulurlar.</w:t>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Rabbimizden niyaz ediyoruz: Kalplerimizi kin ve kibirden arındır, bizi affedici, kuşatıcı ve şefkatli kullarından eyle. Hatalarımızı bağışla, bizleri affet ki biz de affedebilelim. Âmîn.</w:t>
      </w: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Nov</w:t>
    </w:r>
    <w:r>
      <w:rPr>
        <w:color w:val="000000"/>
        <w:sz w:val="19"/>
        <w:szCs w:val="19"/>
        <w:rtl w:val="0"/>
        <w:lang w:val="en-US"/>
      </w:rPr>
      <w:t xml:space="preserve"> </w:t>
    </w:r>
    <w:r>
      <w:rPr>
        <w:color w:val="000000"/>
        <w:sz w:val="19"/>
        <w:szCs w:val="19"/>
        <w:rtl w:val="0"/>
        <w:lang w:val="en-US"/>
      </w:rPr>
      <w:t xml:space="preserve">21</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rotWithShape="1">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0">
    <w:name w:val="Table Grid"/>
    <w:basedOn w:val="93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Table Grid Light"/>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1"/>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2"/>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3"/>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4"/>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5"/>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w:basedOn w:val="9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w:basedOn w:val="9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1"/>
    <w:basedOn w:val="9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2"/>
    <w:basedOn w:val="9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3"/>
    <w:basedOn w:val="9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4"/>
    <w:basedOn w:val="9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5"/>
    <w:basedOn w:val="9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6"/>
    <w:basedOn w:val="9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1"/>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2"/>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3"/>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Accent 4"/>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5"/>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6"/>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3">
    <w:name w:val="Grid Table 6 Colorful - Accent 1"/>
    <w:basedOn w:val="9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4">
    <w:name w:val="Grid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5">
    <w:name w:val="Grid Table 6 Colorful - Accent 3"/>
    <w:basedOn w:val="9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6">
    <w:name w:val="Grid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7">
    <w:name w:val="Grid Table 6 Colorful - Accent 5"/>
    <w:basedOn w:val="9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6 Colorful - Accent 6"/>
    <w:basedOn w:val="9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7 Colorful"/>
    <w:basedOn w:val="9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1"/>
    <w:basedOn w:val="9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5"/>
    <w:basedOn w:val="9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6"/>
    <w:basedOn w:val="9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1"/>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2"/>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3"/>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4"/>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5"/>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6"/>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w:basedOn w:val="9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1"/>
    <w:basedOn w:val="9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2"/>
    <w:basedOn w:val="9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3"/>
    <w:basedOn w:val="9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4"/>
    <w:basedOn w:val="9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5"/>
    <w:basedOn w:val="9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6"/>
    <w:basedOn w:val="9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1"/>
    <w:basedOn w:val="9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3"/>
    <w:basedOn w:val="9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5"/>
    <w:basedOn w:val="9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6"/>
    <w:basedOn w:val="9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1"/>
    <w:basedOn w:val="9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2"/>
    <w:basedOn w:val="9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3"/>
    <w:basedOn w:val="9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4"/>
    <w:basedOn w:val="9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5"/>
    <w:basedOn w:val="9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6"/>
    <w:basedOn w:val="9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5 Dark"/>
    <w:basedOn w:val="9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1"/>
    <w:basedOn w:val="9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2"/>
    <w:basedOn w:val="9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3"/>
    <w:basedOn w:val="9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4"/>
    <w:basedOn w:val="9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5"/>
    <w:basedOn w:val="9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6"/>
    <w:basedOn w:val="9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1"/>
    <w:basedOn w:val="9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3"/>
    <w:basedOn w:val="9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5"/>
    <w:basedOn w:val="9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6"/>
    <w:basedOn w:val="9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7 Colorful"/>
    <w:basedOn w:val="9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9">
    <w:name w:val="List Table 7 Colorful - Accent 1"/>
    <w:basedOn w:val="9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0">
    <w:name w:val="List Table 7 Colorful - Accent 2"/>
    <w:basedOn w:val="9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1">
    <w:name w:val="List Table 7 Colorful - Accent 3"/>
    <w:basedOn w:val="9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2">
    <w:name w:val="List Table 7 Colorful - Accent 4"/>
    <w:basedOn w:val="9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3">
    <w:name w:val="List Table 7 Colorful - Accent 5"/>
    <w:basedOn w:val="9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4">
    <w:name w:val="List Table 7 Colorful - Accent 6"/>
    <w:basedOn w:val="9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5">
    <w:name w:val="Lined - Accent"/>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1"/>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2"/>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3"/>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4"/>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5"/>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6"/>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w:basedOn w:val="9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1"/>
    <w:basedOn w:val="9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2"/>
    <w:basedOn w:val="9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3"/>
    <w:basedOn w:val="9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4"/>
    <w:basedOn w:val="9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5"/>
    <w:basedOn w:val="9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6"/>
    <w:basedOn w:val="9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w:basedOn w:val="9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6">
    <w:name w:val="Heading 7"/>
    <w:basedOn w:val="927"/>
    <w:next w:val="927"/>
    <w:link w:val="89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7">
    <w:name w:val="Heading 8"/>
    <w:basedOn w:val="927"/>
    <w:next w:val="927"/>
    <w:link w:val="89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8">
    <w:name w:val="Heading 9"/>
    <w:basedOn w:val="927"/>
    <w:next w:val="927"/>
    <w:link w:val="89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9">
    <w:name w:val="Heading 5 Char"/>
    <w:basedOn w:val="935"/>
    <w:link w:val="932"/>
    <w:uiPriority w:val="9"/>
    <w:pPr>
      <w:pBdr/>
      <w:spacing/>
      <w:ind/>
    </w:pPr>
    <w:rPr>
      <w:rFonts w:ascii="Arial" w:hAnsi="Arial" w:eastAsia="Arial" w:cs="Arial"/>
      <w:color w:val="0f4761" w:themeColor="accent1" w:themeShade="BF"/>
    </w:rPr>
  </w:style>
  <w:style w:type="character" w:styleId="890">
    <w:name w:val="Heading 6 Char"/>
    <w:basedOn w:val="935"/>
    <w:link w:val="933"/>
    <w:uiPriority w:val="9"/>
    <w:pPr>
      <w:pBdr/>
      <w:spacing/>
      <w:ind/>
    </w:pPr>
    <w:rPr>
      <w:rFonts w:ascii="Arial" w:hAnsi="Arial" w:eastAsia="Arial" w:cs="Arial"/>
      <w:i/>
      <w:iCs/>
      <w:color w:val="595959" w:themeColor="text1" w:themeTint="A6"/>
    </w:rPr>
  </w:style>
  <w:style w:type="character" w:styleId="891">
    <w:name w:val="Heading 7 Char"/>
    <w:basedOn w:val="935"/>
    <w:link w:val="886"/>
    <w:uiPriority w:val="9"/>
    <w:pPr>
      <w:pBdr/>
      <w:spacing/>
      <w:ind/>
    </w:pPr>
    <w:rPr>
      <w:rFonts w:ascii="Arial" w:hAnsi="Arial" w:eastAsia="Arial" w:cs="Arial"/>
      <w:color w:val="595959" w:themeColor="text1" w:themeTint="A6"/>
    </w:rPr>
  </w:style>
  <w:style w:type="character" w:styleId="892">
    <w:name w:val="Heading 8 Char"/>
    <w:basedOn w:val="935"/>
    <w:link w:val="887"/>
    <w:uiPriority w:val="9"/>
    <w:pPr>
      <w:pBdr/>
      <w:spacing/>
      <w:ind/>
    </w:pPr>
    <w:rPr>
      <w:rFonts w:ascii="Arial" w:hAnsi="Arial" w:eastAsia="Arial" w:cs="Arial"/>
      <w:i/>
      <w:iCs/>
      <w:color w:val="272727" w:themeColor="text1" w:themeTint="D8"/>
    </w:rPr>
  </w:style>
  <w:style w:type="character" w:styleId="893">
    <w:name w:val="Heading 9 Char"/>
    <w:basedOn w:val="935"/>
    <w:link w:val="888"/>
    <w:uiPriority w:val="9"/>
    <w:pPr>
      <w:pBdr/>
      <w:spacing/>
      <w:ind/>
    </w:pPr>
    <w:rPr>
      <w:rFonts w:ascii="Arial" w:hAnsi="Arial" w:eastAsia="Arial" w:cs="Arial"/>
      <w:i/>
      <w:iCs/>
      <w:color w:val="272727" w:themeColor="text1" w:themeTint="D8"/>
    </w:rPr>
  </w:style>
  <w:style w:type="character" w:styleId="894">
    <w:name w:val="Title Char"/>
    <w:basedOn w:val="935"/>
    <w:link w:val="934"/>
    <w:uiPriority w:val="10"/>
    <w:pPr>
      <w:pBdr/>
      <w:spacing/>
      <w:ind/>
    </w:pPr>
    <w:rPr>
      <w:rFonts w:ascii="Arial" w:hAnsi="Arial" w:eastAsia="Arial" w:cs="Arial"/>
      <w:spacing w:val="-10"/>
      <w:sz w:val="56"/>
      <w:szCs w:val="56"/>
    </w:rPr>
  </w:style>
  <w:style w:type="character" w:styleId="895">
    <w:name w:val="Subtitle Char"/>
    <w:basedOn w:val="935"/>
    <w:link w:val="955"/>
    <w:uiPriority w:val="11"/>
    <w:pPr>
      <w:pBdr/>
      <w:spacing/>
      <w:ind/>
    </w:pPr>
    <w:rPr>
      <w:color w:val="595959" w:themeColor="text1" w:themeTint="A6"/>
      <w:spacing w:val="15"/>
      <w:sz w:val="28"/>
      <w:szCs w:val="28"/>
    </w:rPr>
  </w:style>
  <w:style w:type="paragraph" w:styleId="896">
    <w:name w:val="Quote"/>
    <w:basedOn w:val="927"/>
    <w:next w:val="927"/>
    <w:link w:val="897"/>
    <w:uiPriority w:val="29"/>
    <w:qFormat/>
    <w:pPr>
      <w:pBdr/>
      <w:spacing w:before="160"/>
      <w:ind/>
      <w:jc w:val="center"/>
    </w:pPr>
    <w:rPr>
      <w:i/>
      <w:iCs/>
      <w:color w:val="404040" w:themeColor="text1" w:themeTint="BF"/>
    </w:rPr>
  </w:style>
  <w:style w:type="character" w:styleId="897">
    <w:name w:val="Quote Char"/>
    <w:basedOn w:val="935"/>
    <w:link w:val="896"/>
    <w:uiPriority w:val="29"/>
    <w:pPr>
      <w:pBdr/>
      <w:spacing/>
      <w:ind/>
    </w:pPr>
    <w:rPr>
      <w:i/>
      <w:iCs/>
      <w:color w:val="404040" w:themeColor="text1" w:themeTint="BF"/>
    </w:rPr>
  </w:style>
  <w:style w:type="paragraph" w:styleId="898">
    <w:name w:val="List Paragraph"/>
    <w:basedOn w:val="927"/>
    <w:uiPriority w:val="34"/>
    <w:qFormat/>
    <w:pPr>
      <w:pBdr/>
      <w:spacing/>
      <w:ind w:left="720"/>
      <w:contextualSpacing w:val="true"/>
    </w:pPr>
  </w:style>
  <w:style w:type="character" w:styleId="899">
    <w:name w:val="Intense Emphasis"/>
    <w:basedOn w:val="935"/>
    <w:uiPriority w:val="21"/>
    <w:qFormat/>
    <w:pPr>
      <w:pBdr/>
      <w:spacing/>
      <w:ind/>
    </w:pPr>
    <w:rPr>
      <w:i/>
      <w:iCs/>
      <w:color w:val="0f4761" w:themeColor="accent1" w:themeShade="BF"/>
    </w:rPr>
  </w:style>
  <w:style w:type="paragraph" w:styleId="900">
    <w:name w:val="Intense Quote"/>
    <w:basedOn w:val="927"/>
    <w:next w:val="927"/>
    <w:link w:val="9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1">
    <w:name w:val="Intense Quote Char"/>
    <w:basedOn w:val="935"/>
    <w:link w:val="900"/>
    <w:uiPriority w:val="30"/>
    <w:pPr>
      <w:pBdr/>
      <w:spacing/>
      <w:ind/>
    </w:pPr>
    <w:rPr>
      <w:i/>
      <w:iCs/>
      <w:color w:val="0f4761" w:themeColor="accent1" w:themeShade="BF"/>
    </w:rPr>
  </w:style>
  <w:style w:type="character" w:styleId="902">
    <w:name w:val="Intense Reference"/>
    <w:basedOn w:val="935"/>
    <w:uiPriority w:val="32"/>
    <w:qFormat/>
    <w:pPr>
      <w:pBdr/>
      <w:spacing/>
      <w:ind/>
    </w:pPr>
    <w:rPr>
      <w:b/>
      <w:bCs/>
      <w:smallCaps/>
      <w:color w:val="0f4761" w:themeColor="accent1" w:themeShade="BF"/>
      <w:spacing w:val="5"/>
    </w:rPr>
  </w:style>
  <w:style w:type="paragraph" w:styleId="903">
    <w:name w:val="No Spacing"/>
    <w:basedOn w:val="927"/>
    <w:uiPriority w:val="1"/>
    <w:qFormat/>
    <w:pPr>
      <w:pBdr/>
      <w:spacing w:after="0" w:line="240" w:lineRule="auto"/>
      <w:ind/>
    </w:pPr>
  </w:style>
  <w:style w:type="character" w:styleId="904">
    <w:name w:val="Subtle Emphasis"/>
    <w:basedOn w:val="935"/>
    <w:uiPriority w:val="19"/>
    <w:qFormat/>
    <w:pPr>
      <w:pBdr/>
      <w:spacing/>
      <w:ind/>
    </w:pPr>
    <w:rPr>
      <w:i/>
      <w:iCs/>
      <w:color w:val="404040" w:themeColor="text1" w:themeTint="BF"/>
    </w:rPr>
  </w:style>
  <w:style w:type="character" w:styleId="905">
    <w:name w:val="Subtle Reference"/>
    <w:basedOn w:val="935"/>
    <w:uiPriority w:val="31"/>
    <w:qFormat/>
    <w:pPr>
      <w:pBdr/>
      <w:spacing/>
      <w:ind/>
    </w:pPr>
    <w:rPr>
      <w:smallCaps/>
      <w:color w:val="5a5a5a" w:themeColor="text1" w:themeTint="A5"/>
    </w:rPr>
  </w:style>
  <w:style w:type="character" w:styleId="906">
    <w:name w:val="Book Title"/>
    <w:basedOn w:val="935"/>
    <w:uiPriority w:val="33"/>
    <w:qFormat/>
    <w:pPr>
      <w:pBdr/>
      <w:spacing/>
      <w:ind/>
    </w:pPr>
    <w:rPr>
      <w:b/>
      <w:bCs/>
      <w:i/>
      <w:iCs/>
      <w:spacing w:val="5"/>
    </w:rPr>
  </w:style>
  <w:style w:type="paragraph" w:styleId="907">
    <w:name w:val="Caption"/>
    <w:basedOn w:val="927"/>
    <w:next w:val="927"/>
    <w:uiPriority w:val="35"/>
    <w:unhideWhenUsed/>
    <w:qFormat/>
    <w:pPr>
      <w:pBdr/>
      <w:spacing w:after="200" w:line="240" w:lineRule="auto"/>
      <w:ind/>
    </w:pPr>
    <w:rPr>
      <w:i/>
      <w:iCs/>
      <w:color w:val="0e2841" w:themeColor="text2"/>
      <w:sz w:val="18"/>
      <w:szCs w:val="18"/>
    </w:rPr>
  </w:style>
  <w:style w:type="paragraph" w:styleId="908">
    <w:name w:val="footnote text"/>
    <w:basedOn w:val="927"/>
    <w:link w:val="909"/>
    <w:uiPriority w:val="99"/>
    <w:semiHidden/>
    <w:unhideWhenUsed/>
    <w:pPr>
      <w:pBdr/>
      <w:spacing w:after="0" w:line="240" w:lineRule="auto"/>
      <w:ind/>
    </w:pPr>
    <w:rPr>
      <w:sz w:val="20"/>
      <w:szCs w:val="20"/>
    </w:rPr>
  </w:style>
  <w:style w:type="character" w:styleId="909">
    <w:name w:val="Footnote Text Char"/>
    <w:basedOn w:val="935"/>
    <w:link w:val="908"/>
    <w:uiPriority w:val="99"/>
    <w:semiHidden/>
    <w:pPr>
      <w:pBdr/>
      <w:spacing/>
      <w:ind/>
    </w:pPr>
    <w:rPr>
      <w:sz w:val="20"/>
      <w:szCs w:val="20"/>
    </w:rPr>
  </w:style>
  <w:style w:type="character" w:styleId="910">
    <w:name w:val="footnote reference"/>
    <w:basedOn w:val="935"/>
    <w:uiPriority w:val="99"/>
    <w:semiHidden/>
    <w:unhideWhenUsed/>
    <w:pPr>
      <w:pBdr/>
      <w:spacing/>
      <w:ind/>
    </w:pPr>
    <w:rPr>
      <w:vertAlign w:val="superscript"/>
    </w:rPr>
  </w:style>
  <w:style w:type="paragraph" w:styleId="911">
    <w:name w:val="endnote text"/>
    <w:basedOn w:val="927"/>
    <w:link w:val="912"/>
    <w:uiPriority w:val="99"/>
    <w:semiHidden/>
    <w:unhideWhenUsed/>
    <w:pPr>
      <w:pBdr/>
      <w:spacing w:after="0" w:line="240" w:lineRule="auto"/>
      <w:ind/>
    </w:pPr>
    <w:rPr>
      <w:sz w:val="20"/>
      <w:szCs w:val="20"/>
    </w:rPr>
  </w:style>
  <w:style w:type="character" w:styleId="912">
    <w:name w:val="Endnote Text Char"/>
    <w:basedOn w:val="935"/>
    <w:link w:val="911"/>
    <w:uiPriority w:val="99"/>
    <w:semiHidden/>
    <w:pPr>
      <w:pBdr/>
      <w:spacing/>
      <w:ind/>
    </w:pPr>
    <w:rPr>
      <w:sz w:val="20"/>
      <w:szCs w:val="20"/>
    </w:rPr>
  </w:style>
  <w:style w:type="character" w:styleId="913">
    <w:name w:val="endnote reference"/>
    <w:basedOn w:val="935"/>
    <w:uiPriority w:val="99"/>
    <w:semiHidden/>
    <w:unhideWhenUsed/>
    <w:pPr>
      <w:pBdr/>
      <w:spacing/>
      <w:ind/>
    </w:pPr>
    <w:rPr>
      <w:vertAlign w:val="superscript"/>
    </w:rPr>
  </w:style>
  <w:style w:type="character" w:styleId="914">
    <w:name w:val="FollowedHyperlink"/>
    <w:basedOn w:val="935"/>
    <w:uiPriority w:val="99"/>
    <w:semiHidden/>
    <w:unhideWhenUsed/>
    <w:pPr>
      <w:pBdr/>
      <w:spacing/>
      <w:ind/>
    </w:pPr>
    <w:rPr>
      <w:color w:val="954f72" w:themeColor="followedHyperlink"/>
      <w:u w:val="single"/>
    </w:rPr>
  </w:style>
  <w:style w:type="paragraph" w:styleId="915">
    <w:name w:val="toc 1"/>
    <w:basedOn w:val="927"/>
    <w:next w:val="927"/>
    <w:uiPriority w:val="39"/>
    <w:unhideWhenUsed/>
    <w:pPr>
      <w:pBdr/>
      <w:spacing w:after="100"/>
      <w:ind/>
    </w:pPr>
  </w:style>
  <w:style w:type="paragraph" w:styleId="916">
    <w:name w:val="toc 2"/>
    <w:basedOn w:val="927"/>
    <w:next w:val="927"/>
    <w:uiPriority w:val="39"/>
    <w:unhideWhenUsed/>
    <w:pPr>
      <w:pBdr/>
      <w:spacing w:after="100"/>
      <w:ind w:left="220"/>
    </w:pPr>
  </w:style>
  <w:style w:type="paragraph" w:styleId="917">
    <w:name w:val="toc 3"/>
    <w:basedOn w:val="927"/>
    <w:next w:val="927"/>
    <w:uiPriority w:val="39"/>
    <w:unhideWhenUsed/>
    <w:pPr>
      <w:pBdr/>
      <w:spacing w:after="100"/>
      <w:ind w:left="440"/>
    </w:pPr>
  </w:style>
  <w:style w:type="paragraph" w:styleId="918">
    <w:name w:val="toc 4"/>
    <w:basedOn w:val="927"/>
    <w:next w:val="927"/>
    <w:uiPriority w:val="39"/>
    <w:unhideWhenUsed/>
    <w:pPr>
      <w:pBdr/>
      <w:spacing w:after="100"/>
      <w:ind w:left="660"/>
    </w:pPr>
  </w:style>
  <w:style w:type="paragraph" w:styleId="919">
    <w:name w:val="toc 5"/>
    <w:basedOn w:val="927"/>
    <w:next w:val="927"/>
    <w:uiPriority w:val="39"/>
    <w:unhideWhenUsed/>
    <w:pPr>
      <w:pBdr/>
      <w:spacing w:after="100"/>
      <w:ind w:left="880"/>
    </w:pPr>
  </w:style>
  <w:style w:type="paragraph" w:styleId="920">
    <w:name w:val="toc 6"/>
    <w:basedOn w:val="927"/>
    <w:next w:val="927"/>
    <w:uiPriority w:val="39"/>
    <w:unhideWhenUsed/>
    <w:pPr>
      <w:pBdr/>
      <w:spacing w:after="100"/>
      <w:ind w:left="1100"/>
    </w:pPr>
  </w:style>
  <w:style w:type="paragraph" w:styleId="921">
    <w:name w:val="toc 7"/>
    <w:basedOn w:val="927"/>
    <w:next w:val="927"/>
    <w:uiPriority w:val="39"/>
    <w:unhideWhenUsed/>
    <w:pPr>
      <w:pBdr/>
      <w:spacing w:after="100"/>
      <w:ind w:left="1320"/>
    </w:pPr>
  </w:style>
  <w:style w:type="paragraph" w:styleId="922">
    <w:name w:val="toc 8"/>
    <w:basedOn w:val="927"/>
    <w:next w:val="927"/>
    <w:uiPriority w:val="39"/>
    <w:unhideWhenUsed/>
    <w:pPr>
      <w:pBdr/>
      <w:spacing w:after="100"/>
      <w:ind w:left="1540"/>
    </w:pPr>
  </w:style>
  <w:style w:type="paragraph" w:styleId="923">
    <w:name w:val="toc 9"/>
    <w:basedOn w:val="927"/>
    <w:next w:val="927"/>
    <w:uiPriority w:val="39"/>
    <w:unhideWhenUsed/>
    <w:pPr>
      <w:pBdr/>
      <w:spacing w:after="100"/>
      <w:ind w:left="1760"/>
    </w:pPr>
  </w:style>
  <w:style w:type="character" w:styleId="924">
    <w:name w:val="Placeholder Text"/>
    <w:basedOn w:val="935"/>
    <w:uiPriority w:val="99"/>
    <w:semiHidden/>
    <w:pPr>
      <w:pBdr/>
      <w:spacing/>
      <w:ind/>
    </w:pPr>
    <w:rPr>
      <w:color w:val="666666"/>
    </w:rPr>
  </w:style>
  <w:style w:type="paragraph" w:styleId="925">
    <w:name w:val="TOC Heading"/>
    <w:uiPriority w:val="39"/>
    <w:unhideWhenUsed/>
    <w:pPr>
      <w:pBdr/>
      <w:spacing/>
      <w:ind/>
    </w:pPr>
  </w:style>
  <w:style w:type="paragraph" w:styleId="926">
    <w:name w:val="table of figures"/>
    <w:basedOn w:val="927"/>
    <w:next w:val="927"/>
    <w:uiPriority w:val="99"/>
    <w:unhideWhenUsed/>
    <w:pPr>
      <w:pBdr/>
      <w:spacing w:after="0" w:afterAutospacing="0"/>
      <w:ind/>
    </w:pPr>
  </w:style>
  <w:style w:type="paragraph" w:styleId="927" w:default="1">
    <w:name w:val="Normal"/>
    <w:pPr>
      <w:pBdr/>
      <w:spacing/>
      <w:ind/>
    </w:pPr>
  </w:style>
  <w:style w:type="paragraph" w:styleId="928">
    <w:name w:val="Heading 1"/>
    <w:basedOn w:val="927"/>
    <w:next w:val="927"/>
    <w:pPr>
      <w:keepNext w:val="true"/>
      <w:keepLines w:val="true"/>
      <w:pBdr/>
      <w:spacing w:before="240"/>
      <w:ind/>
    </w:pPr>
    <w:rPr>
      <w:rFonts w:ascii="Cambria" w:hAnsi="Cambria" w:eastAsia="Cambria" w:cs="Cambria"/>
      <w:color w:val="366091"/>
      <w:sz w:val="32"/>
      <w:szCs w:val="32"/>
    </w:rPr>
  </w:style>
  <w:style w:type="paragraph" w:styleId="929">
    <w:name w:val="Heading 2"/>
    <w:basedOn w:val="927"/>
    <w:next w:val="927"/>
    <w:pPr>
      <w:keepNext w:val="true"/>
      <w:keepLines w:val="true"/>
      <w:pBdr/>
      <w:spacing w:before="40"/>
      <w:ind/>
    </w:pPr>
    <w:rPr>
      <w:rFonts w:ascii="Cambria" w:hAnsi="Cambria" w:eastAsia="Cambria" w:cs="Cambria"/>
      <w:color w:val="366091"/>
      <w:sz w:val="26"/>
      <w:szCs w:val="26"/>
    </w:rPr>
  </w:style>
  <w:style w:type="paragraph" w:styleId="930">
    <w:name w:val="Heading 3"/>
    <w:basedOn w:val="927"/>
    <w:next w:val="927"/>
    <w:pPr>
      <w:pBdr/>
      <w:spacing/>
      <w:ind/>
    </w:pPr>
    <w:rPr>
      <w:b/>
      <w:sz w:val="27"/>
      <w:szCs w:val="27"/>
    </w:rPr>
  </w:style>
  <w:style w:type="paragraph" w:styleId="931">
    <w:name w:val="Heading 4"/>
    <w:basedOn w:val="927"/>
    <w:next w:val="927"/>
    <w:pPr>
      <w:keepNext w:val="true"/>
      <w:keepLines w:val="true"/>
      <w:pBdr/>
      <w:spacing w:before="40"/>
      <w:ind/>
    </w:pPr>
    <w:rPr>
      <w:rFonts w:ascii="Cambria" w:hAnsi="Cambria" w:eastAsia="Cambria" w:cs="Cambria"/>
      <w:i/>
      <w:color w:val="366091"/>
    </w:rPr>
  </w:style>
  <w:style w:type="paragraph" w:styleId="932">
    <w:name w:val="Heading 5"/>
    <w:basedOn w:val="927"/>
    <w:next w:val="927"/>
    <w:pPr>
      <w:keepNext w:val="true"/>
      <w:keepLines w:val="true"/>
      <w:pageBreakBefore w:val="false"/>
      <w:pBdr/>
      <w:spacing w:after="40" w:before="220"/>
      <w:ind/>
    </w:pPr>
    <w:rPr>
      <w:b/>
      <w:sz w:val="22"/>
      <w:szCs w:val="22"/>
    </w:rPr>
  </w:style>
  <w:style w:type="paragraph" w:styleId="933">
    <w:name w:val="Heading 6"/>
    <w:basedOn w:val="927"/>
    <w:next w:val="927"/>
    <w:pPr>
      <w:keepNext w:val="true"/>
      <w:keepLines w:val="true"/>
      <w:pageBreakBefore w:val="false"/>
      <w:pBdr/>
      <w:spacing w:after="40" w:before="200"/>
      <w:ind/>
    </w:pPr>
    <w:rPr>
      <w:b/>
      <w:sz w:val="20"/>
      <w:szCs w:val="20"/>
    </w:rPr>
  </w:style>
  <w:style w:type="paragraph" w:styleId="934">
    <w:name w:val="Title"/>
    <w:basedOn w:val="927"/>
    <w:next w:val="927"/>
    <w:pPr>
      <w:keepNext w:val="true"/>
      <w:keepLines w:val="true"/>
      <w:pageBreakBefore w:val="false"/>
      <w:pBdr/>
      <w:spacing w:after="120" w:before="480"/>
      <w:ind/>
    </w:pPr>
    <w:rPr>
      <w:b/>
      <w:sz w:val="72"/>
      <w:szCs w:val="72"/>
    </w:rPr>
  </w:style>
  <w:style w:type="character" w:styleId="935" w:default="1">
    <w:name w:val="Default Paragraph Font"/>
    <w:uiPriority w:val="1"/>
    <w:unhideWhenUsed/>
    <w:pPr>
      <w:pBdr/>
      <w:spacing/>
      <w:ind/>
    </w:pPr>
  </w:style>
  <w:style w:type="table" w:styleId="93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7" w:default="1">
    <w:name w:val="No List"/>
    <w:uiPriority w:val="99"/>
    <w:semiHidden/>
    <w:unhideWhenUsed/>
    <w:pPr>
      <w:pBdr/>
      <w:spacing/>
      <w:ind/>
    </w:pPr>
  </w:style>
  <w:style w:type="paragraph" w:styleId="938">
    <w:name w:val="Header"/>
    <w:basedOn w:val="927"/>
    <w:link w:val="939"/>
    <w:uiPriority w:val="99"/>
    <w:unhideWhenUsed/>
    <w:pPr>
      <w:pBdr/>
      <w:tabs>
        <w:tab w:val="center" w:leader="none" w:pos="4680"/>
        <w:tab w:val="right" w:leader="none" w:pos="9360"/>
      </w:tabs>
      <w:spacing/>
      <w:ind/>
    </w:pPr>
  </w:style>
  <w:style w:type="character" w:styleId="939" w:customStyle="1">
    <w:name w:val="Header Char"/>
    <w:basedOn w:val="935"/>
    <w:link w:val="938"/>
    <w:uiPriority w:val="99"/>
    <w:pPr>
      <w:pBdr/>
      <w:spacing/>
      <w:ind/>
    </w:pPr>
    <w:rPr>
      <w:sz w:val="24"/>
      <w:szCs w:val="24"/>
    </w:rPr>
  </w:style>
  <w:style w:type="paragraph" w:styleId="940">
    <w:name w:val="Footer"/>
    <w:basedOn w:val="927"/>
    <w:link w:val="941"/>
    <w:uiPriority w:val="99"/>
    <w:unhideWhenUsed/>
    <w:pPr>
      <w:pBdr/>
      <w:tabs>
        <w:tab w:val="center" w:leader="none" w:pos="4680"/>
        <w:tab w:val="right" w:leader="none" w:pos="9360"/>
      </w:tabs>
      <w:spacing/>
      <w:ind/>
    </w:pPr>
  </w:style>
  <w:style w:type="character" w:styleId="941" w:customStyle="1">
    <w:name w:val="Footer Char"/>
    <w:basedOn w:val="935"/>
    <w:link w:val="940"/>
    <w:uiPriority w:val="99"/>
    <w:pPr>
      <w:pBdr/>
      <w:spacing/>
      <w:ind/>
    </w:pPr>
    <w:rPr>
      <w:sz w:val="24"/>
      <w:szCs w:val="24"/>
    </w:rPr>
  </w:style>
  <w:style w:type="character" w:styleId="942">
    <w:name w:val="Hyperlink"/>
    <w:basedOn w:val="935"/>
    <w:uiPriority w:val="99"/>
    <w:unhideWhenUsed/>
    <w:pPr>
      <w:pBdr/>
      <w:spacing/>
      <w:ind/>
    </w:pPr>
    <w:rPr>
      <w:color w:val="0000ff" w:themeColor="hyperlink"/>
      <w:u w:val="single"/>
    </w:rPr>
  </w:style>
  <w:style w:type="character" w:styleId="943">
    <w:name w:val="Unresolved Mention"/>
    <w:basedOn w:val="935"/>
    <w:uiPriority w:val="99"/>
    <w:semiHidden/>
    <w:unhideWhenUsed/>
    <w:pPr>
      <w:pBdr/>
      <w:spacing/>
      <w:ind/>
    </w:pPr>
    <w:rPr>
      <w:color w:val="605e5c"/>
      <w:shd w:val="clear" w:color="auto" w:fill="e1dfdd"/>
    </w:rPr>
  </w:style>
  <w:style w:type="paragraph" w:styleId="944">
    <w:name w:val="Normal (Web)"/>
    <w:basedOn w:val="927"/>
    <w:uiPriority w:val="99"/>
    <w:unhideWhenUsed/>
    <w:pPr>
      <w:pBdr/>
      <w:spacing/>
      <w:ind/>
    </w:pPr>
  </w:style>
  <w:style w:type="character" w:styleId="945">
    <w:name w:val="Strong"/>
    <w:basedOn w:val="935"/>
    <w:uiPriority w:val="22"/>
    <w:qFormat/>
    <w:pPr>
      <w:pBdr/>
      <w:spacing/>
      <w:ind/>
    </w:pPr>
    <w:rPr>
      <w:b/>
      <w:bCs/>
    </w:rPr>
  </w:style>
  <w:style w:type="character" w:styleId="946">
    <w:name w:val="Emphasis"/>
    <w:basedOn w:val="935"/>
    <w:uiPriority w:val="20"/>
    <w:qFormat/>
    <w:pPr>
      <w:pBdr/>
      <w:spacing/>
      <w:ind/>
    </w:pPr>
    <w:rPr>
      <w:i/>
      <w:iCs/>
    </w:rPr>
  </w:style>
  <w:style w:type="character" w:styleId="947" w:customStyle="1">
    <w:name w:val="overflow-hidden"/>
    <w:basedOn w:val="935"/>
    <w:pPr>
      <w:pBdr/>
      <w:spacing/>
      <w:ind/>
    </w:pPr>
  </w:style>
  <w:style w:type="character" w:styleId="948" w:customStyle="1">
    <w:name w:val="Heading 3 Char"/>
    <w:basedOn w:val="935"/>
    <w:link w:val="930"/>
    <w:uiPriority w:val="9"/>
    <w:pPr>
      <w:pBdr/>
      <w:spacing/>
      <w:ind/>
    </w:pPr>
    <w:rPr>
      <w:b/>
      <w:bCs/>
      <w:sz w:val="27"/>
      <w:szCs w:val="27"/>
    </w:rPr>
  </w:style>
  <w:style w:type="character" w:styleId="949" w:customStyle="1">
    <w:name w:val="Heading 4 Char"/>
    <w:basedOn w:val="935"/>
    <w:link w:val="931"/>
    <w:uiPriority w:val="9"/>
    <w:pPr>
      <w:pBdr/>
      <w:spacing/>
      <w:ind/>
    </w:pPr>
    <w:rPr>
      <w:rFonts w:asciiTheme="majorHAnsi" w:hAnsiTheme="majorHAnsi" w:eastAsiaTheme="majorEastAsia" w:cstheme="majorBidi"/>
      <w:i/>
      <w:iCs/>
      <w:color w:val="365f91" w:themeColor="accent1" w:themeShade="00"/>
      <w:sz w:val="24"/>
      <w:szCs w:val="24"/>
    </w:rPr>
  </w:style>
  <w:style w:type="character" w:styleId="950" w:customStyle="1">
    <w:name w:val="Heading 2 Char"/>
    <w:basedOn w:val="935"/>
    <w:link w:val="929"/>
    <w:uiPriority w:val="9"/>
    <w:pPr>
      <w:pBdr/>
      <w:spacing/>
      <w:ind/>
    </w:pPr>
    <w:rPr>
      <w:rFonts w:asciiTheme="majorHAnsi" w:hAnsiTheme="majorHAnsi" w:eastAsiaTheme="majorEastAsia" w:cstheme="majorBidi"/>
      <w:color w:val="365f91" w:themeColor="accent1" w:themeShade="00"/>
      <w:sz w:val="26"/>
      <w:szCs w:val="26"/>
    </w:rPr>
  </w:style>
  <w:style w:type="character" w:styleId="951" w:customStyle="1">
    <w:name w:val="Heading 1 Char"/>
    <w:basedOn w:val="935"/>
    <w:link w:val="928"/>
    <w:uiPriority w:val="9"/>
    <w:pPr>
      <w:pBdr/>
      <w:spacing/>
      <w:ind/>
    </w:pPr>
    <w:rPr>
      <w:rFonts w:asciiTheme="majorHAnsi" w:hAnsiTheme="majorHAnsi" w:eastAsiaTheme="majorEastAsia" w:cstheme="majorBidi"/>
      <w:color w:val="365f91" w:themeColor="accent1" w:themeShade="00"/>
      <w:sz w:val="32"/>
      <w:szCs w:val="32"/>
    </w:rPr>
  </w:style>
  <w:style w:type="paragraph" w:styleId="952">
    <w:name w:val="Body Text"/>
    <w:basedOn w:val="927"/>
    <w:link w:val="953"/>
    <w:qFormat/>
    <w:pPr>
      <w:pBdr/>
      <w:spacing w:after="180" w:before="180"/>
      <w:ind/>
    </w:pPr>
    <w:rPr>
      <w:rFonts w:asciiTheme="minorHAnsi" w:hAnsiTheme="minorHAnsi" w:eastAsiaTheme="minorHAnsi" w:cstheme="minorBidi"/>
    </w:rPr>
  </w:style>
  <w:style w:type="character" w:styleId="953" w:customStyle="1">
    <w:name w:val="Body Text Char"/>
    <w:basedOn w:val="935"/>
    <w:link w:val="952"/>
    <w:pPr>
      <w:pBdr/>
      <w:spacing/>
      <w:ind/>
    </w:pPr>
    <w:rPr>
      <w:rFonts w:asciiTheme="minorHAnsi" w:hAnsiTheme="minorHAnsi" w:eastAsiaTheme="minorHAnsi" w:cstheme="minorBidi"/>
      <w:sz w:val="24"/>
      <w:szCs w:val="24"/>
    </w:rPr>
  </w:style>
  <w:style w:type="paragraph" w:styleId="954" w:customStyle="1">
    <w:name w:val="First Paragraph"/>
    <w:basedOn w:val="952"/>
    <w:next w:val="952"/>
    <w:qFormat/>
    <w:pPr>
      <w:pBdr/>
      <w:spacing/>
      <w:ind/>
    </w:pPr>
  </w:style>
  <w:style w:type="paragraph" w:styleId="955">
    <w:name w:val="Subtitle"/>
    <w:basedOn w:val="927"/>
    <w:next w:val="927"/>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2025-06-02T18:12:00Z</dcterms:created>
  <dcterms:modified xsi:type="dcterms:W3CDTF">2025-11-05T15:55:39Z</dcterms:modified>
</cp:coreProperties>
</file>