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E363B39">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Devotion Without Expectation</w:t>
      </w:r>
      <w:r/>
    </w:p>
    <w:p w14:paraId="3FF34C5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14:paraId="6B94319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Every great cause stands on the shoulders of devoted souls – people who give, sacrifice, and serve without bargaining with Allah, without demanding a return from people. The article reminds us that a lofty ideal is carried not by those who calculate gain, </w:t>
      </w:r>
      <w:r>
        <w:rPr>
          <w:rFonts w:ascii="Times New Roman" w:hAnsi="Times New Roman" w:eastAsia="Times New Roman" w:cs="Times New Roman"/>
          <w:color w:val="000000"/>
          <w:sz w:val="24"/>
        </w:rPr>
        <w:t xml:space="preserve">but by those who forget themselves and seek only the pleasure of Allah.</w:t>
      </w:r>
      <w:r/>
    </w:p>
    <w:p w14:paraId="2D10C2F2">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subḥānahu wa taʿālā praises such people in the Qur’an:</w:t>
        <w:br/>
      </w:r>
      <w:r>
        <w:rPr>
          <w:rFonts w:ascii="Times New Roman" w:hAnsi="Times New Roman" w:eastAsia="Times New Roman" w:cs="Times New Roman"/>
          <w:b/>
          <w:color w:val="000000"/>
          <w:sz w:val="24"/>
        </w:rPr>
        <w:t xml:space="preserve">﴿ وَمِنَ ٱلنَّاسِ مَن يَشۡرِي نَفۡسَهُ ٱبۡتِغَآءَ مَرۡضَاتِ ٱللَّهِۗ وَٱللَّهُ رَءُوفُۢ بِٱلۡعِبَادِ ﴾ “And of the people is he who sells himself, seeking Allah’s pleasure; and Allah is Ever Kind to His servants.”</w:t>
      </w:r>
      <w:r>
        <w:rPr>
          <w:rFonts w:ascii="Times New Roman" w:hAnsi="Times New Roman" w:eastAsia="Times New Roman" w:cs="Times New Roman"/>
          <w:color w:val="000000"/>
          <w:sz w:val="24"/>
        </w:rPr>
        <w:t xml:space="preserve"> (2:207)</w:t>
      </w:r>
      <w:r/>
    </w:p>
    <w:p w14:paraId="15E340A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early companions of Rasūlullāh ṣallallāhu ʿalayhi wa sallam were like this. At ʿAqabah, the Ansār pledged to protect him with their lives. They did not ask, “What will we get?” They were not negotiating a reward; they were surrendering their souls. Eve</w:t>
      </w:r>
      <w:r>
        <w:rPr>
          <w:rFonts w:ascii="Times New Roman" w:hAnsi="Times New Roman" w:eastAsia="Times New Roman" w:cs="Times New Roman"/>
          <w:color w:val="000000"/>
          <w:sz w:val="24"/>
        </w:rPr>
        <w:t xml:space="preserve">n their understanding of Paradise was simple and incomplete compared to what we know today, yet their devotion was deeper than many of us. They gave themselves for Allah, not for position, comfort, or applause.</w:t>
      </w:r>
      <w:r/>
    </w:p>
    <w:p w14:paraId="7C3BB989">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 truly devoted servant does not even turn worship into a trade for Paradise. We hope for Jannah and fear Jahannam, yes, but we do not stand before Allah like merchants demanding pay for prayers. Rasūlullāh ṣallallāhu ʿalayhi wa sallam said:</w:t>
        <w:br/>
      </w:r>
      <w:r>
        <w:rPr>
          <w:rFonts w:ascii="Times New Roman" w:hAnsi="Times New Roman" w:eastAsia="Times New Roman" w:cs="Times New Roman"/>
          <w:b/>
          <w:color w:val="000000"/>
          <w:sz w:val="24"/>
        </w:rPr>
        <w:t xml:space="preserve">« لَنْ يُدْخِلَ أَحَدًا عَمَلُهُ ٱلْجَنَّةَ » قَالُوا: وَلَا أَنْتَ يَا رَسُولَ اللهِ؟ قَالَ: « وَلَا أَنَا إِلَّا أَنْ يَتَغَمَّدَنِيَ ٱللَّهُ بِفَضْلٍ وَرَحْمَةٍ » “No one’s deeds alone will admit them into Paradise.” They asked, “Not even you, O Messeng</w:t>
      </w:r>
      <w:r>
        <w:rPr>
          <w:rFonts w:ascii="Times New Roman" w:hAnsi="Times New Roman" w:eastAsia="Times New Roman" w:cs="Times New Roman"/>
          <w:b/>
          <w:color w:val="000000"/>
          <w:sz w:val="24"/>
        </w:rPr>
        <w:t xml:space="preserve">er of Allah?” He replied, “Not even me, unless Allah envelops me with His grace and mercy.”</w:t>
      </w:r>
      <w:r/>
    </w:p>
    <w:p w14:paraId="19F132E0">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If even the Prophet does not “deserve” Paradise by deeds alone, what are we expecting when we serve? A truly devoted heart serves, prays, gives, and sacrifices – then leaves the result entirely to Allah.</w:t>
      </w:r>
      <w:r/>
    </w:p>
    <w:p w14:paraId="1C6AADF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article reminds us of a powerful attitude: </w:t>
      </w:r>
      <w:r>
        <w:rPr>
          <w:rFonts w:ascii="Times New Roman" w:hAnsi="Times New Roman" w:eastAsia="Times New Roman" w:cs="Times New Roman"/>
          <w:b/>
          <w:color w:val="000000"/>
          <w:sz w:val="24"/>
        </w:rPr>
        <w:t xml:space="preserve">our duty is service; success belongs to Allah.</w:t>
      </w:r>
      <w:r>
        <w:rPr>
          <w:rFonts w:ascii="Times New Roman" w:hAnsi="Times New Roman" w:eastAsia="Times New Roman" w:cs="Times New Roman"/>
          <w:color w:val="000000"/>
          <w:sz w:val="24"/>
        </w:rPr>
        <w:t xml:space="preserve"> A believer does not tie their heart to results – numbers, visible victories, or immediate fruits. Like the righteous ruler mentioned by scholars, who said before battle, “Victory is the affair of Allah; my job is to do my duty,” we must learn to walk, wor</w:t>
      </w:r>
      <w:r>
        <w:rPr>
          <w:rFonts w:ascii="Times New Roman" w:hAnsi="Times New Roman" w:eastAsia="Times New Roman" w:cs="Times New Roman"/>
          <w:color w:val="000000"/>
          <w:sz w:val="24"/>
        </w:rPr>
        <w:t xml:space="preserve">k, and struggle without claiming the outcome.</w:t>
      </w:r>
      <w:r/>
    </w:p>
    <w:p w14:paraId="3C5FDD7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This also means we do not attach our hearts to people’s appreciation. In common language we hear, “Talent attracts praise.” But for a devoted soul, praise is not fuel; it is a test. We do what we must do for Allah and let people think whatever they will. I</w:t>
      </w:r>
      <w:r>
        <w:rPr>
          <w:rFonts w:ascii="Times New Roman" w:hAnsi="Times New Roman" w:eastAsia="Times New Roman" w:cs="Times New Roman"/>
          <w:color w:val="000000"/>
          <w:sz w:val="24"/>
        </w:rPr>
        <w:t xml:space="preserve">f appreciation comes, we quietly say, “O Lord, I know I am not worthy of this. Protect my heart from pride.” If no appreciation comes, we continue with the same energy. A heart that needs applause cannot be fully devoted.</w:t>
      </w:r>
      <w:r/>
    </w:p>
    <w:p w14:paraId="69ACE29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Expectation kills sincerity. When we expect visible success, constant progress, and human thanks, we are easily broken when Allah’s wisdom unfolds differently. We begin to question destiny, to feel resentment, to say, “After all I have done, why is this ha</w:t>
      </w:r>
      <w:r>
        <w:rPr>
          <w:rFonts w:ascii="Times New Roman" w:hAnsi="Times New Roman" w:eastAsia="Times New Roman" w:cs="Times New Roman"/>
          <w:color w:val="000000"/>
          <w:sz w:val="24"/>
        </w:rPr>
        <w:t xml:space="preserve">ppening?” Devotion without expectation, however, keeps the believer standing. Such a person says, “My job is to plant. Whether I see the fruits belongs to Allah.”</w:t>
      </w:r>
      <w:r/>
    </w:p>
    <w:p w14:paraId="44330B2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article also reminds us that real sacrifice cannot be measured by money alone. Some people give their savings, their home, their comfort, or their old age for the cause of faith. Others long to migrate in the path of Allah even when they are weak and e</w:t>
      </w:r>
      <w:r>
        <w:rPr>
          <w:rFonts w:ascii="Times New Roman" w:hAnsi="Times New Roman" w:eastAsia="Times New Roman" w:cs="Times New Roman"/>
          <w:color w:val="000000"/>
          <w:sz w:val="24"/>
        </w:rPr>
        <w:t xml:space="preserve">lderly. These are offerings that the worldly mind cannot understand. People who know only material calculations say, “There must be big hidden capital behind this movement.” They do not see that the real capital is tears, prayers, sleepless nights, and a d</w:t>
      </w:r>
      <w:r>
        <w:rPr>
          <w:rFonts w:ascii="Times New Roman" w:hAnsi="Times New Roman" w:eastAsia="Times New Roman" w:cs="Times New Roman"/>
          <w:color w:val="000000"/>
          <w:sz w:val="24"/>
        </w:rPr>
        <w:t xml:space="preserve">evotion that expects no return.</w:t>
      </w:r>
      <w:r/>
    </w:p>
    <w:p w14:paraId="63CD599C">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 the path of expectation-free service is the path of inner freedom. When we seek only Allah’s pleasure, we are no longer prisoners of results, numbers, praise, or comfort. Whether we are many or few, praised or criticized, visibly “suc</w:t>
      </w:r>
      <w:r>
        <w:rPr>
          <w:rFonts w:ascii="Times New Roman" w:hAnsi="Times New Roman" w:eastAsia="Times New Roman" w:cs="Times New Roman"/>
          <w:color w:val="000000"/>
          <w:sz w:val="24"/>
        </w:rPr>
        <w:t xml:space="preserve">cessful” or not, our value with Allah does not change if our devotion is intact.</w:t>
      </w:r>
      <w:r/>
    </w:p>
    <w:p w14:paraId="71938CAC">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Let us then renew our intention: to serve without bargaining, to give without counting, to love without demanding, and to walk until our last breath without asking, “What did I get back?” May Allah make us of those who sell themselves for His pleasure and </w:t>
      </w:r>
      <w:r>
        <w:rPr>
          <w:rFonts w:ascii="Times New Roman" w:hAnsi="Times New Roman" w:eastAsia="Times New Roman" w:cs="Times New Roman"/>
          <w:color w:val="000000"/>
          <w:sz w:val="24"/>
        </w:rPr>
        <w:t xml:space="preserve">leave the reward entirely in His merciful hands.</w:t>
      </w:r>
      <w:r/>
    </w:p>
    <w:p w14:paraId="34C9CE4D">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اللّٰهُمَّ اجْعَلْ أَعْمَالَنَا خَالِصَةً لِوَجْهِكَ، وَلَا تَجْعَلْ لِأَحَدٍ فِيهَا شَيْئًا، وَارْزُقْنَا عِبَادَةَكَ حُبًّا وَرِضًى لَا تِجَارَةً وَلَا سُمْعَةً. آمِينَ.</w:t>
      </w:r>
      <w:r/>
    </w:p>
    <w:p w14:paraId="7838DBE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6F3393A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4668D86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248BB6ED">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Adanmışlık ve Beklentisiz Hizmet</w:t>
      </w:r>
      <w:r>
        <w:rPr>
          <w:rFonts w:ascii="Times New Roman" w:hAnsi="Times New Roman" w:eastAsia="Times New Roman" w:cs="Times New Roman"/>
          <w:b/>
          <w:bCs/>
          <w:color w:val="000000"/>
          <w:sz w:val="24"/>
          <w:szCs w:val="24"/>
          <w:highlight w:val="none"/>
        </w:rPr>
      </w:r>
    </w:p>
    <w:p w14:paraId="1BF0A3B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Aziz kardeşlerim,</w:t>
      </w:r>
      <w:r/>
    </w:p>
    <w:p w14:paraId="20258A3E">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Büyük davalar, menfaat hesabı yapanların değil; beklentisiz adananların omzunda yükselir. Makalede hatırlatıldığı gibi, bir mefkûreyi ayakta tutan esas dinamik; karşılık beklemeden veren, fedakârlığı hayatının esası hâline getiren adanmış ruhlardır.</w:t>
      </w:r>
      <w:r/>
    </w:p>
    <w:p w14:paraId="3789BC18">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Cenâb-ı Hak şöyle buyurur:</w:t>
        <w:br/>
      </w:r>
      <w:r>
        <w:rPr>
          <w:rFonts w:ascii="Times New Roman" w:hAnsi="Times New Roman" w:eastAsia="Times New Roman" w:cs="Times New Roman"/>
          <w:b/>
          <w:color w:val="000000"/>
          <w:sz w:val="24"/>
        </w:rPr>
        <w:t xml:space="preserve">﴿ وَمِنَ ٱلنَّاسِ مَن يَشۡرِي نَفۡسَهُ ٱبۡتِغَآءَ مَرۡضَاتِ ٱللَّهِۗ وَٱللَّهُ رَءُوفُۢ بِٱلۡعِبَادِ ﴾ “İnsanlardan öylesi vardır ki Allah’ın rızasını kazanmak için nefsini satar; Allah da kullarına karşı çok şefkatlidir.”</w:t>
      </w:r>
      <w:r>
        <w:rPr>
          <w:rFonts w:ascii="Times New Roman" w:hAnsi="Times New Roman" w:eastAsia="Times New Roman" w:cs="Times New Roman"/>
          <w:color w:val="000000"/>
          <w:sz w:val="24"/>
        </w:rPr>
        <w:t xml:space="preserve"> (Bakara 2/207)</w:t>
      </w:r>
      <w:r/>
    </w:p>
    <w:p w14:paraId="459735A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Ensar ve muhacir, Akabe biatında Efendimiz’i (sallallāhu aleyhi ve sellem) canları pahasına korumaya söz verdiler; “Bunun karşılığında ne alacağız?” diye sormadılar. Cenneti biliyorlardı ama pazarlık unsuru yapmadılar; onlar, öncelikle Allah’ın rızasına ta</w:t>
      </w:r>
      <w:r>
        <w:rPr>
          <w:rFonts w:ascii="Times New Roman" w:hAnsi="Times New Roman" w:eastAsia="Times New Roman" w:cs="Times New Roman"/>
          <w:color w:val="000000"/>
          <w:sz w:val="24"/>
        </w:rPr>
        <w:t xml:space="preserve">lip oldular.</w:t>
      </w:r>
      <w:r/>
    </w:p>
    <w:p w14:paraId="2431FEAC">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Makalede vurgulandığı gibi, insan ibadetiyle cenneti hak edemez; ancak Allah’ın rahmetiyle oraya girebilir. Rasûlullah (sallallāhu aleyhi ve sellem) şöyle buyurur:</w:t>
        <w:br/>
      </w:r>
      <w:r>
        <w:rPr>
          <w:rFonts w:ascii="Times New Roman" w:hAnsi="Times New Roman" w:eastAsia="Times New Roman" w:cs="Times New Roman"/>
          <w:b/>
          <w:color w:val="000000"/>
          <w:sz w:val="24"/>
        </w:rPr>
        <w:t xml:space="preserve">« لَنْ يُدْخِلَ أَحَدًا عَمَلُهُ ٱلْجَنَّةَ » … « وَلَا أَنَا إِلَّا أَنْ يَتَغَمَّدَنِيَ ٱللَّهُ بِفَضْلٍ وَرَحْمَةٍ » “Hiç kimseyi ameli cennete koymaz… Hatta beni bile; ancak Allah’ın fazlı ve rahmetiyle.”</w:t>
        <w:br/>
      </w:r>
      <w:r>
        <w:rPr>
          <w:rFonts w:ascii="Times New Roman" w:hAnsi="Times New Roman" w:eastAsia="Times New Roman" w:cs="Times New Roman"/>
          <w:color w:val="000000"/>
          <w:sz w:val="24"/>
        </w:rPr>
        <w:t xml:space="preserve"> Öyleyse, yaptığımız hizmeti “karşılık alma” mantığıyla değil, “kulluğumu ortaya koyma” anlayışıyla ele almalıyız.</w:t>
      </w:r>
      <w:r/>
    </w:p>
    <w:p w14:paraId="06EFBECE">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Adanmış bir ruh, neticeyle değil vazifeyle meşguldür. Eker; mahsulü Allah’a bırakır. Muvaffakiyet, zafer, iltifat, alkış… Bunların hiçbiri onun yürüyüşünü belirlemez. Halkın takdiri gelse de gelmese de, o aynı samimiyetle işine devam eder. Çünkü bilir ki, </w:t>
      </w:r>
      <w:r>
        <w:rPr>
          <w:rFonts w:ascii="Times New Roman" w:hAnsi="Times New Roman" w:eastAsia="Times New Roman" w:cs="Times New Roman"/>
          <w:color w:val="000000"/>
          <w:sz w:val="24"/>
        </w:rPr>
        <w:t xml:space="preserve">insanın gerçek kıymeti, aldığı alkışla değil, Allah katındaki duruşuyla ölçülür.</w:t>
      </w:r>
      <w:r/>
    </w:p>
    <w:p w14:paraId="4AC6E6D0">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Beklenti, zamanla insanı kaderle kavga ettirir. “Bu kadar yaptım, karşılığında ne gördüm?” duygusu; kırgınlık, yorgunluk ve ümitsizliği beraberinde getirir. Beklentisizlik ise kalbi özgür kılar. Böyle bir insan; “Ben vazifemi yapayım, gerisini Rabbime bıra</w:t>
      </w:r>
      <w:r>
        <w:rPr>
          <w:rFonts w:ascii="Times New Roman" w:hAnsi="Times New Roman" w:eastAsia="Times New Roman" w:cs="Times New Roman"/>
          <w:color w:val="000000"/>
          <w:sz w:val="24"/>
        </w:rPr>
        <w:t xml:space="preserve">kayım.” der ve hiçbir hâdise karşısında yıkılmaz.</w:t>
      </w:r>
      <w:r/>
    </w:p>
    <w:p w14:paraId="5C945621">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Makalede verilen misallerde olduğu gibi; emekli ikramiyesiyle aldığı evini vermeye gelenler, seksen yaşında hicret kapısı aralayanlar, görünmeyen nice fedakârlar… Bunların sermayesini para ile ölçmek mümkün değildir. Ehl-i dünya bunu anlamaz; “Bu işin arka</w:t>
      </w:r>
      <w:r>
        <w:rPr>
          <w:rFonts w:ascii="Times New Roman" w:hAnsi="Times New Roman" w:eastAsia="Times New Roman" w:cs="Times New Roman"/>
          <w:color w:val="000000"/>
          <w:sz w:val="24"/>
        </w:rPr>
        <w:t xml:space="preserve">sında mutlaka büyük sermaye var.” der. Hâlbuki asıl sermaye; gözyaşı, dua, fedakârlık ve beklentisiz adanmışlıktır.</w:t>
      </w:r>
      <w:r/>
    </w:p>
    <w:p w14:paraId="036BD52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Kardeşlerim, gelin biz de niyetimizi yenileyelim: Neticeyi değil, vazifeyi merkeze alalım. Alkışı değil, Allah’ın rızasını arayalım. Verirken hesap yapmadan verelim; yürürken “ne alırım” diye değil, “ne olurum” diye düşünelim.</w:t>
      </w:r>
      <w:r/>
    </w:p>
    <w:p w14:paraId="0D81ADA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Rabbimiz, bizi beklentisiz adanan kullarından eylesin; hizmetlerimizi sadece kendi rızasına bağlasın; gönüllerimizi kırmadan, kaderi tenkit etmeden yürümeye muvaffak kılsın. Âmin.</w:t>
      </w:r>
      <w:r/>
    </w:p>
    <w:p w14:paraId="149085F6">
      <w:pPr>
        <w:pBdr/>
        <w:spacing/>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Dec</w:t>
    </w:r>
    <w:r>
      <w:rPr>
        <w:color w:val="000000"/>
        <w:sz w:val="19"/>
        <w:szCs w:val="19"/>
        <w:rtl w:val="0"/>
        <w:lang w:val="en-US"/>
      </w:rPr>
      <w:t xml:space="preserve"> </w:t>
    </w:r>
    <w:r>
      <w:rPr>
        <w:color w:val="000000"/>
        <w:sz w:val="19"/>
        <w:szCs w:val="19"/>
        <w:rtl w:val="0"/>
        <w:lang w:val="en-US"/>
      </w:rPr>
      <w:t xml:space="preserve">12</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4A7A923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2">
    <w:name w:val="Table Grid"/>
    <w:basedOn w:val="93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Table Grid Light"/>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1"/>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2"/>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3"/>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4"/>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5"/>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w:basedOn w:val="9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w:basedOn w:val="9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1"/>
    <w:basedOn w:val="9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2"/>
    <w:basedOn w:val="9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3"/>
    <w:basedOn w:val="9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4"/>
    <w:basedOn w:val="9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5"/>
    <w:basedOn w:val="9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 Accent 6"/>
    <w:basedOn w:val="9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1"/>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2"/>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3"/>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Accent 4"/>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 Accent 5"/>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 Accent 6"/>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5">
    <w:name w:val="Grid Table 6 Colorful - Accent 1"/>
    <w:basedOn w:val="9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6">
    <w:name w:val="Grid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7">
    <w:name w:val="Grid Table 6 Colorful - Accent 3"/>
    <w:basedOn w:val="9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8">
    <w:name w:val="Grid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9">
    <w:name w:val="Grid Table 6 Colorful - Accent 5"/>
    <w:basedOn w:val="9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0">
    <w:name w:val="Grid Table 6 Colorful - Accent 6"/>
    <w:basedOn w:val="9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1">
    <w:name w:val="Grid Table 7 Colorful"/>
    <w:basedOn w:val="9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1"/>
    <w:basedOn w:val="9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5"/>
    <w:basedOn w:val="9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 Accent 6"/>
    <w:basedOn w:val="9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1"/>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2"/>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3"/>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4"/>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5"/>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 Accent 6"/>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w:basedOn w:val="9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1"/>
    <w:basedOn w:val="9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2"/>
    <w:basedOn w:val="9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3"/>
    <w:basedOn w:val="9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4"/>
    <w:basedOn w:val="9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5"/>
    <w:basedOn w:val="9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 Accent 6"/>
    <w:basedOn w:val="9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1"/>
    <w:basedOn w:val="9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3"/>
    <w:basedOn w:val="9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5"/>
    <w:basedOn w:val="9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 Accent 6"/>
    <w:basedOn w:val="9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1"/>
    <w:basedOn w:val="9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2"/>
    <w:basedOn w:val="9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3"/>
    <w:basedOn w:val="9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4"/>
    <w:basedOn w:val="9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5"/>
    <w:basedOn w:val="9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 Accent 6"/>
    <w:basedOn w:val="9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5 Dark"/>
    <w:basedOn w:val="9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1"/>
    <w:basedOn w:val="9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2"/>
    <w:basedOn w:val="9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3"/>
    <w:basedOn w:val="9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4"/>
    <w:basedOn w:val="9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5"/>
    <w:basedOn w:val="9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5 Dark - Accent 6"/>
    <w:basedOn w:val="9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3">
    <w:name w:val="List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1"/>
    <w:basedOn w:val="9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3"/>
    <w:basedOn w:val="9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5"/>
    <w:basedOn w:val="9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 Accent 6"/>
    <w:basedOn w:val="9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7 Colorful"/>
    <w:basedOn w:val="9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1">
    <w:name w:val="List Table 7 Colorful - Accent 1"/>
    <w:basedOn w:val="9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2">
    <w:name w:val="List Table 7 Colorful - Accent 2"/>
    <w:basedOn w:val="9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3">
    <w:name w:val="List Table 7 Colorful - Accent 3"/>
    <w:basedOn w:val="9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4">
    <w:name w:val="List Table 7 Colorful - Accent 4"/>
    <w:basedOn w:val="9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5">
    <w:name w:val="List Table 7 Colorful - Accent 5"/>
    <w:basedOn w:val="9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6">
    <w:name w:val="List Table 7 Colorful - Accent 6"/>
    <w:basedOn w:val="9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7">
    <w:name w:val="Lined - Accent"/>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1"/>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2"/>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3"/>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4"/>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5"/>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6"/>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w:basedOn w:val="9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1"/>
    <w:basedOn w:val="9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2"/>
    <w:basedOn w:val="9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3"/>
    <w:basedOn w:val="9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4"/>
    <w:basedOn w:val="9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5"/>
    <w:basedOn w:val="9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6"/>
    <w:basedOn w:val="9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w:basedOn w:val="9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8">
    <w:name w:val="Heading 7"/>
    <w:basedOn w:val="929"/>
    <w:next w:val="929"/>
    <w:link w:val="89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9">
    <w:name w:val="Heading 8"/>
    <w:basedOn w:val="929"/>
    <w:next w:val="929"/>
    <w:link w:val="89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0">
    <w:name w:val="Heading 9"/>
    <w:basedOn w:val="929"/>
    <w:next w:val="929"/>
    <w:link w:val="89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91">
    <w:name w:val="Heading 5 Char"/>
    <w:basedOn w:val="937"/>
    <w:link w:val="934"/>
    <w:uiPriority w:val="9"/>
    <w:pPr>
      <w:pBdr/>
      <w:spacing/>
      <w:ind/>
    </w:pPr>
    <w:rPr>
      <w:rFonts w:ascii="Arial" w:hAnsi="Arial" w:eastAsia="Arial" w:cs="Arial"/>
      <w:color w:val="0f4761" w:themeColor="accent1" w:themeShade="BF"/>
    </w:rPr>
  </w:style>
  <w:style w:type="character" w:styleId="892">
    <w:name w:val="Heading 6 Char"/>
    <w:basedOn w:val="937"/>
    <w:link w:val="935"/>
    <w:uiPriority w:val="9"/>
    <w:pPr>
      <w:pBdr/>
      <w:spacing/>
      <w:ind/>
    </w:pPr>
    <w:rPr>
      <w:rFonts w:ascii="Arial" w:hAnsi="Arial" w:eastAsia="Arial" w:cs="Arial"/>
      <w:i/>
      <w:iCs/>
      <w:color w:val="595959" w:themeColor="text1" w:themeTint="A6"/>
    </w:rPr>
  </w:style>
  <w:style w:type="character" w:styleId="893">
    <w:name w:val="Heading 7 Char"/>
    <w:basedOn w:val="937"/>
    <w:link w:val="888"/>
    <w:uiPriority w:val="9"/>
    <w:pPr>
      <w:pBdr/>
      <w:spacing/>
      <w:ind/>
    </w:pPr>
    <w:rPr>
      <w:rFonts w:ascii="Arial" w:hAnsi="Arial" w:eastAsia="Arial" w:cs="Arial"/>
      <w:color w:val="595959" w:themeColor="text1" w:themeTint="A6"/>
    </w:rPr>
  </w:style>
  <w:style w:type="character" w:styleId="894">
    <w:name w:val="Heading 8 Char"/>
    <w:basedOn w:val="937"/>
    <w:link w:val="889"/>
    <w:uiPriority w:val="9"/>
    <w:pPr>
      <w:pBdr/>
      <w:spacing/>
      <w:ind/>
    </w:pPr>
    <w:rPr>
      <w:rFonts w:ascii="Arial" w:hAnsi="Arial" w:eastAsia="Arial" w:cs="Arial"/>
      <w:i/>
      <w:iCs/>
      <w:color w:val="272727" w:themeColor="text1" w:themeTint="D8"/>
    </w:rPr>
  </w:style>
  <w:style w:type="character" w:styleId="895">
    <w:name w:val="Heading 9 Char"/>
    <w:basedOn w:val="937"/>
    <w:link w:val="890"/>
    <w:uiPriority w:val="9"/>
    <w:pPr>
      <w:pBdr/>
      <w:spacing/>
      <w:ind/>
    </w:pPr>
    <w:rPr>
      <w:rFonts w:ascii="Arial" w:hAnsi="Arial" w:eastAsia="Arial" w:cs="Arial"/>
      <w:i/>
      <w:iCs/>
      <w:color w:val="272727" w:themeColor="text1" w:themeTint="D8"/>
    </w:rPr>
  </w:style>
  <w:style w:type="character" w:styleId="896">
    <w:name w:val="Title Char"/>
    <w:basedOn w:val="937"/>
    <w:link w:val="936"/>
    <w:uiPriority w:val="10"/>
    <w:pPr>
      <w:pBdr/>
      <w:spacing/>
      <w:ind/>
    </w:pPr>
    <w:rPr>
      <w:rFonts w:ascii="Arial" w:hAnsi="Arial" w:eastAsia="Arial" w:cs="Arial"/>
      <w:spacing w:val="-10"/>
      <w:sz w:val="56"/>
      <w:szCs w:val="56"/>
    </w:rPr>
  </w:style>
  <w:style w:type="character" w:styleId="897">
    <w:name w:val="Subtitle Char"/>
    <w:basedOn w:val="937"/>
    <w:link w:val="957"/>
    <w:uiPriority w:val="11"/>
    <w:pPr>
      <w:pBdr/>
      <w:spacing/>
      <w:ind/>
    </w:pPr>
    <w:rPr>
      <w:color w:val="595959" w:themeColor="text1" w:themeTint="A6"/>
      <w:spacing w:val="15"/>
      <w:sz w:val="28"/>
      <w:szCs w:val="28"/>
    </w:rPr>
  </w:style>
  <w:style w:type="paragraph" w:styleId="898">
    <w:name w:val="Quote"/>
    <w:basedOn w:val="929"/>
    <w:next w:val="929"/>
    <w:link w:val="899"/>
    <w:uiPriority w:val="29"/>
    <w:qFormat/>
    <w:pPr>
      <w:pBdr/>
      <w:spacing w:before="160"/>
      <w:ind/>
      <w:jc w:val="center"/>
    </w:pPr>
    <w:rPr>
      <w:i/>
      <w:iCs/>
      <w:color w:val="404040" w:themeColor="text1" w:themeTint="BF"/>
    </w:rPr>
  </w:style>
  <w:style w:type="character" w:styleId="899">
    <w:name w:val="Quote Char"/>
    <w:basedOn w:val="937"/>
    <w:link w:val="898"/>
    <w:uiPriority w:val="29"/>
    <w:pPr>
      <w:pBdr/>
      <w:spacing/>
      <w:ind/>
    </w:pPr>
    <w:rPr>
      <w:i/>
      <w:iCs/>
      <w:color w:val="404040" w:themeColor="text1" w:themeTint="BF"/>
    </w:rPr>
  </w:style>
  <w:style w:type="paragraph" w:styleId="900">
    <w:name w:val="List Paragraph"/>
    <w:basedOn w:val="929"/>
    <w:uiPriority w:val="34"/>
    <w:qFormat/>
    <w:pPr>
      <w:pBdr/>
      <w:spacing/>
      <w:ind w:left="720"/>
      <w:contextualSpacing w:val="true"/>
    </w:pPr>
  </w:style>
  <w:style w:type="character" w:styleId="901">
    <w:name w:val="Intense Emphasis"/>
    <w:basedOn w:val="937"/>
    <w:uiPriority w:val="21"/>
    <w:qFormat/>
    <w:pPr>
      <w:pBdr/>
      <w:spacing/>
      <w:ind/>
    </w:pPr>
    <w:rPr>
      <w:i/>
      <w:iCs/>
      <w:color w:val="0f4761" w:themeColor="accent1" w:themeShade="BF"/>
    </w:rPr>
  </w:style>
  <w:style w:type="paragraph" w:styleId="902">
    <w:name w:val="Intense Quote"/>
    <w:basedOn w:val="929"/>
    <w:next w:val="929"/>
    <w:link w:val="90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3">
    <w:name w:val="Intense Quote Char"/>
    <w:basedOn w:val="937"/>
    <w:link w:val="902"/>
    <w:uiPriority w:val="30"/>
    <w:pPr>
      <w:pBdr/>
      <w:spacing/>
      <w:ind/>
    </w:pPr>
    <w:rPr>
      <w:i/>
      <w:iCs/>
      <w:color w:val="0f4761" w:themeColor="accent1" w:themeShade="BF"/>
    </w:rPr>
  </w:style>
  <w:style w:type="character" w:styleId="904">
    <w:name w:val="Intense Reference"/>
    <w:basedOn w:val="937"/>
    <w:uiPriority w:val="32"/>
    <w:qFormat/>
    <w:pPr>
      <w:pBdr/>
      <w:spacing/>
      <w:ind/>
    </w:pPr>
    <w:rPr>
      <w:b/>
      <w:bCs/>
      <w:smallCaps/>
      <w:color w:val="0f4761" w:themeColor="accent1" w:themeShade="BF"/>
      <w:spacing w:val="5"/>
    </w:rPr>
  </w:style>
  <w:style w:type="paragraph" w:styleId="905">
    <w:name w:val="No Spacing"/>
    <w:basedOn w:val="929"/>
    <w:uiPriority w:val="1"/>
    <w:qFormat/>
    <w:pPr>
      <w:pBdr/>
      <w:spacing w:after="0" w:line="240" w:lineRule="auto"/>
      <w:ind/>
    </w:pPr>
  </w:style>
  <w:style w:type="character" w:styleId="906">
    <w:name w:val="Subtle Emphasis"/>
    <w:basedOn w:val="937"/>
    <w:uiPriority w:val="19"/>
    <w:qFormat/>
    <w:pPr>
      <w:pBdr/>
      <w:spacing/>
      <w:ind/>
    </w:pPr>
    <w:rPr>
      <w:i/>
      <w:iCs/>
      <w:color w:val="404040" w:themeColor="text1" w:themeTint="BF"/>
    </w:rPr>
  </w:style>
  <w:style w:type="character" w:styleId="907">
    <w:name w:val="Subtle Reference"/>
    <w:basedOn w:val="937"/>
    <w:uiPriority w:val="31"/>
    <w:qFormat/>
    <w:pPr>
      <w:pBdr/>
      <w:spacing/>
      <w:ind/>
    </w:pPr>
    <w:rPr>
      <w:smallCaps/>
      <w:color w:val="5a5a5a" w:themeColor="text1" w:themeTint="A5"/>
    </w:rPr>
  </w:style>
  <w:style w:type="character" w:styleId="908">
    <w:name w:val="Book Title"/>
    <w:basedOn w:val="937"/>
    <w:uiPriority w:val="33"/>
    <w:qFormat/>
    <w:pPr>
      <w:pBdr/>
      <w:spacing/>
      <w:ind/>
    </w:pPr>
    <w:rPr>
      <w:b/>
      <w:bCs/>
      <w:i/>
      <w:iCs/>
      <w:spacing w:val="5"/>
    </w:rPr>
  </w:style>
  <w:style w:type="paragraph" w:styleId="909">
    <w:name w:val="Caption"/>
    <w:basedOn w:val="929"/>
    <w:next w:val="929"/>
    <w:uiPriority w:val="35"/>
    <w:unhideWhenUsed/>
    <w:qFormat/>
    <w:pPr>
      <w:pBdr/>
      <w:spacing w:after="200" w:line="240" w:lineRule="auto"/>
      <w:ind/>
    </w:pPr>
    <w:rPr>
      <w:i/>
      <w:iCs/>
      <w:color w:val="0e2841" w:themeColor="text2"/>
      <w:sz w:val="18"/>
      <w:szCs w:val="18"/>
    </w:rPr>
  </w:style>
  <w:style w:type="paragraph" w:styleId="910">
    <w:name w:val="footnote text"/>
    <w:basedOn w:val="929"/>
    <w:link w:val="911"/>
    <w:uiPriority w:val="99"/>
    <w:semiHidden/>
    <w:unhideWhenUsed/>
    <w:pPr>
      <w:pBdr/>
      <w:spacing w:after="0" w:line="240" w:lineRule="auto"/>
      <w:ind/>
    </w:pPr>
    <w:rPr>
      <w:sz w:val="20"/>
      <w:szCs w:val="20"/>
    </w:rPr>
  </w:style>
  <w:style w:type="character" w:styleId="911">
    <w:name w:val="Footnote Text Char"/>
    <w:basedOn w:val="937"/>
    <w:link w:val="910"/>
    <w:uiPriority w:val="99"/>
    <w:semiHidden/>
    <w:pPr>
      <w:pBdr/>
      <w:spacing/>
      <w:ind/>
    </w:pPr>
    <w:rPr>
      <w:sz w:val="20"/>
      <w:szCs w:val="20"/>
    </w:rPr>
  </w:style>
  <w:style w:type="character" w:styleId="912">
    <w:name w:val="footnote reference"/>
    <w:basedOn w:val="937"/>
    <w:uiPriority w:val="99"/>
    <w:semiHidden/>
    <w:unhideWhenUsed/>
    <w:pPr>
      <w:pBdr/>
      <w:spacing/>
      <w:ind/>
    </w:pPr>
    <w:rPr>
      <w:vertAlign w:val="superscript"/>
    </w:rPr>
  </w:style>
  <w:style w:type="paragraph" w:styleId="913">
    <w:name w:val="endnote text"/>
    <w:basedOn w:val="929"/>
    <w:link w:val="914"/>
    <w:uiPriority w:val="99"/>
    <w:semiHidden/>
    <w:unhideWhenUsed/>
    <w:pPr>
      <w:pBdr/>
      <w:spacing w:after="0" w:line="240" w:lineRule="auto"/>
      <w:ind/>
    </w:pPr>
    <w:rPr>
      <w:sz w:val="20"/>
      <w:szCs w:val="20"/>
    </w:rPr>
  </w:style>
  <w:style w:type="character" w:styleId="914">
    <w:name w:val="Endnote Text Char"/>
    <w:basedOn w:val="937"/>
    <w:link w:val="913"/>
    <w:uiPriority w:val="99"/>
    <w:semiHidden/>
    <w:pPr>
      <w:pBdr/>
      <w:spacing/>
      <w:ind/>
    </w:pPr>
    <w:rPr>
      <w:sz w:val="20"/>
      <w:szCs w:val="20"/>
    </w:rPr>
  </w:style>
  <w:style w:type="character" w:styleId="915">
    <w:name w:val="endnote reference"/>
    <w:basedOn w:val="937"/>
    <w:uiPriority w:val="99"/>
    <w:semiHidden/>
    <w:unhideWhenUsed/>
    <w:pPr>
      <w:pBdr/>
      <w:spacing/>
      <w:ind/>
    </w:pPr>
    <w:rPr>
      <w:vertAlign w:val="superscript"/>
    </w:rPr>
  </w:style>
  <w:style w:type="character" w:styleId="916">
    <w:name w:val="FollowedHyperlink"/>
    <w:basedOn w:val="937"/>
    <w:uiPriority w:val="99"/>
    <w:semiHidden/>
    <w:unhideWhenUsed/>
    <w:pPr>
      <w:pBdr/>
      <w:spacing/>
      <w:ind/>
    </w:pPr>
    <w:rPr>
      <w:color w:val="954f72" w:themeColor="followedHyperlink"/>
      <w:u w:val="single"/>
    </w:rPr>
  </w:style>
  <w:style w:type="paragraph" w:styleId="917">
    <w:name w:val="toc 1"/>
    <w:basedOn w:val="929"/>
    <w:next w:val="929"/>
    <w:uiPriority w:val="39"/>
    <w:unhideWhenUsed/>
    <w:pPr>
      <w:pBdr/>
      <w:spacing w:after="100"/>
      <w:ind/>
    </w:pPr>
  </w:style>
  <w:style w:type="paragraph" w:styleId="918">
    <w:name w:val="toc 2"/>
    <w:basedOn w:val="929"/>
    <w:next w:val="929"/>
    <w:uiPriority w:val="39"/>
    <w:unhideWhenUsed/>
    <w:pPr>
      <w:pBdr/>
      <w:spacing w:after="100"/>
      <w:ind w:left="220"/>
    </w:pPr>
  </w:style>
  <w:style w:type="paragraph" w:styleId="919">
    <w:name w:val="toc 3"/>
    <w:basedOn w:val="929"/>
    <w:next w:val="929"/>
    <w:uiPriority w:val="39"/>
    <w:unhideWhenUsed/>
    <w:pPr>
      <w:pBdr/>
      <w:spacing w:after="100"/>
      <w:ind w:left="440"/>
    </w:pPr>
  </w:style>
  <w:style w:type="paragraph" w:styleId="920">
    <w:name w:val="toc 4"/>
    <w:basedOn w:val="929"/>
    <w:next w:val="929"/>
    <w:uiPriority w:val="39"/>
    <w:unhideWhenUsed/>
    <w:pPr>
      <w:pBdr/>
      <w:spacing w:after="100"/>
      <w:ind w:left="660"/>
    </w:pPr>
  </w:style>
  <w:style w:type="paragraph" w:styleId="921">
    <w:name w:val="toc 5"/>
    <w:basedOn w:val="929"/>
    <w:next w:val="929"/>
    <w:uiPriority w:val="39"/>
    <w:unhideWhenUsed/>
    <w:pPr>
      <w:pBdr/>
      <w:spacing w:after="100"/>
      <w:ind w:left="880"/>
    </w:pPr>
  </w:style>
  <w:style w:type="paragraph" w:styleId="922">
    <w:name w:val="toc 6"/>
    <w:basedOn w:val="929"/>
    <w:next w:val="929"/>
    <w:uiPriority w:val="39"/>
    <w:unhideWhenUsed/>
    <w:pPr>
      <w:pBdr/>
      <w:spacing w:after="100"/>
      <w:ind w:left="1100"/>
    </w:pPr>
  </w:style>
  <w:style w:type="paragraph" w:styleId="923">
    <w:name w:val="toc 7"/>
    <w:basedOn w:val="929"/>
    <w:next w:val="929"/>
    <w:uiPriority w:val="39"/>
    <w:unhideWhenUsed/>
    <w:pPr>
      <w:pBdr/>
      <w:spacing w:after="100"/>
      <w:ind w:left="1320"/>
    </w:pPr>
  </w:style>
  <w:style w:type="paragraph" w:styleId="924">
    <w:name w:val="toc 8"/>
    <w:basedOn w:val="929"/>
    <w:next w:val="929"/>
    <w:uiPriority w:val="39"/>
    <w:unhideWhenUsed/>
    <w:pPr>
      <w:pBdr/>
      <w:spacing w:after="100"/>
      <w:ind w:left="1540"/>
    </w:pPr>
  </w:style>
  <w:style w:type="paragraph" w:styleId="925">
    <w:name w:val="toc 9"/>
    <w:basedOn w:val="929"/>
    <w:next w:val="929"/>
    <w:uiPriority w:val="39"/>
    <w:unhideWhenUsed/>
    <w:pPr>
      <w:pBdr/>
      <w:spacing w:after="100"/>
      <w:ind w:left="1760"/>
    </w:pPr>
  </w:style>
  <w:style w:type="character" w:styleId="926">
    <w:name w:val="Placeholder Text"/>
    <w:basedOn w:val="937"/>
    <w:uiPriority w:val="99"/>
    <w:semiHidden/>
    <w:pPr>
      <w:pBdr/>
      <w:spacing/>
      <w:ind/>
    </w:pPr>
    <w:rPr>
      <w:color w:val="666666"/>
    </w:rPr>
  </w:style>
  <w:style w:type="paragraph" w:styleId="927">
    <w:name w:val="TOC Heading"/>
    <w:uiPriority w:val="39"/>
    <w:unhideWhenUsed/>
    <w:pPr>
      <w:pBdr/>
      <w:spacing/>
      <w:ind/>
    </w:pPr>
  </w:style>
  <w:style w:type="paragraph" w:styleId="928">
    <w:name w:val="table of figures"/>
    <w:basedOn w:val="929"/>
    <w:next w:val="929"/>
    <w:uiPriority w:val="99"/>
    <w:unhideWhenUsed/>
    <w:pPr>
      <w:pBdr/>
      <w:spacing w:after="0" w:afterAutospacing="0"/>
      <w:ind/>
    </w:pPr>
  </w:style>
  <w:style w:type="paragraph" w:styleId="929" w:default="1">
    <w:name w:val="Normal"/>
    <w:pPr>
      <w:pBdr/>
      <w:spacing/>
      <w:ind/>
    </w:pPr>
  </w:style>
  <w:style w:type="paragraph" w:styleId="930">
    <w:name w:val="Heading 1"/>
    <w:basedOn w:val="929"/>
    <w:next w:val="929"/>
    <w:pPr>
      <w:keepNext w:val="true"/>
      <w:keepLines w:val="true"/>
      <w:pBdr/>
      <w:spacing w:before="240"/>
      <w:ind/>
    </w:pPr>
    <w:rPr>
      <w:rFonts w:ascii="Cambria" w:hAnsi="Cambria" w:eastAsia="Cambria" w:cs="Cambria"/>
      <w:color w:val="366091"/>
      <w:sz w:val="32"/>
      <w:szCs w:val="32"/>
    </w:rPr>
  </w:style>
  <w:style w:type="paragraph" w:styleId="931">
    <w:name w:val="Heading 2"/>
    <w:basedOn w:val="929"/>
    <w:next w:val="929"/>
    <w:pPr>
      <w:keepNext w:val="true"/>
      <w:keepLines w:val="true"/>
      <w:pBdr/>
      <w:spacing w:before="40"/>
      <w:ind/>
    </w:pPr>
    <w:rPr>
      <w:rFonts w:ascii="Cambria" w:hAnsi="Cambria" w:eastAsia="Cambria" w:cs="Cambria"/>
      <w:color w:val="366091"/>
      <w:sz w:val="26"/>
      <w:szCs w:val="26"/>
    </w:rPr>
  </w:style>
  <w:style w:type="paragraph" w:styleId="932">
    <w:name w:val="Heading 3"/>
    <w:basedOn w:val="929"/>
    <w:next w:val="929"/>
    <w:pPr>
      <w:pBdr/>
      <w:spacing/>
      <w:ind/>
    </w:pPr>
    <w:rPr>
      <w:b/>
      <w:sz w:val="27"/>
      <w:szCs w:val="27"/>
    </w:rPr>
  </w:style>
  <w:style w:type="paragraph" w:styleId="933">
    <w:name w:val="Heading 4"/>
    <w:basedOn w:val="929"/>
    <w:next w:val="929"/>
    <w:pPr>
      <w:keepNext w:val="true"/>
      <w:keepLines w:val="true"/>
      <w:pBdr/>
      <w:spacing w:before="40"/>
      <w:ind/>
    </w:pPr>
    <w:rPr>
      <w:rFonts w:ascii="Cambria" w:hAnsi="Cambria" w:eastAsia="Cambria" w:cs="Cambria"/>
      <w:i/>
      <w:color w:val="366091"/>
    </w:rPr>
  </w:style>
  <w:style w:type="paragraph" w:styleId="934">
    <w:name w:val="Heading 5"/>
    <w:basedOn w:val="929"/>
    <w:next w:val="929"/>
    <w:pPr>
      <w:keepNext w:val="true"/>
      <w:keepLines w:val="true"/>
      <w:pageBreakBefore w:val="false"/>
      <w:pBdr/>
      <w:spacing w:after="40" w:before="220"/>
      <w:ind/>
    </w:pPr>
    <w:rPr>
      <w:b/>
      <w:sz w:val="22"/>
      <w:szCs w:val="22"/>
    </w:rPr>
  </w:style>
  <w:style w:type="paragraph" w:styleId="935">
    <w:name w:val="Heading 6"/>
    <w:basedOn w:val="929"/>
    <w:next w:val="929"/>
    <w:pPr>
      <w:keepNext w:val="true"/>
      <w:keepLines w:val="true"/>
      <w:pageBreakBefore w:val="false"/>
      <w:pBdr/>
      <w:spacing w:after="40" w:before="200"/>
      <w:ind/>
    </w:pPr>
    <w:rPr>
      <w:b/>
      <w:sz w:val="20"/>
      <w:szCs w:val="20"/>
    </w:rPr>
  </w:style>
  <w:style w:type="paragraph" w:styleId="936">
    <w:name w:val="Title"/>
    <w:basedOn w:val="929"/>
    <w:next w:val="929"/>
    <w:pPr>
      <w:keepNext w:val="true"/>
      <w:keepLines w:val="true"/>
      <w:pageBreakBefore w:val="false"/>
      <w:pBdr/>
      <w:spacing w:after="120" w:before="480"/>
      <w:ind/>
    </w:pPr>
    <w:rPr>
      <w:b/>
      <w:sz w:val="72"/>
      <w:szCs w:val="72"/>
    </w:rPr>
  </w:style>
  <w:style w:type="character" w:styleId="937" w:default="1">
    <w:name w:val="Default Paragraph Font"/>
    <w:uiPriority w:val="1"/>
    <w:unhideWhenUsed/>
    <w:pPr>
      <w:pBdr/>
      <w:spacing/>
      <w:ind/>
    </w:pPr>
  </w:style>
  <w:style w:type="table" w:styleId="9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9" w:default="1">
    <w:name w:val="No List"/>
    <w:uiPriority w:val="99"/>
    <w:semiHidden/>
    <w:unhideWhenUsed/>
    <w:pPr>
      <w:pBdr/>
      <w:spacing/>
      <w:ind/>
    </w:pPr>
  </w:style>
  <w:style w:type="paragraph" w:styleId="940">
    <w:name w:val="Header"/>
    <w:basedOn w:val="929"/>
    <w:link w:val="941"/>
    <w:uiPriority w:val="99"/>
    <w:unhideWhenUsed/>
    <w:pPr>
      <w:pBdr/>
      <w:tabs>
        <w:tab w:val="center" w:leader="none" w:pos="4680"/>
        <w:tab w:val="right" w:leader="none" w:pos="9360"/>
      </w:tabs>
      <w:spacing/>
      <w:ind/>
    </w:pPr>
  </w:style>
  <w:style w:type="character" w:styleId="941" w:customStyle="1">
    <w:name w:val="Header Char"/>
    <w:basedOn w:val="937"/>
    <w:link w:val="940"/>
    <w:uiPriority w:val="99"/>
    <w:pPr>
      <w:pBdr/>
      <w:spacing/>
      <w:ind/>
    </w:pPr>
    <w:rPr>
      <w:sz w:val="24"/>
      <w:szCs w:val="24"/>
    </w:rPr>
  </w:style>
  <w:style w:type="paragraph" w:styleId="942">
    <w:name w:val="Footer"/>
    <w:basedOn w:val="929"/>
    <w:link w:val="943"/>
    <w:uiPriority w:val="99"/>
    <w:unhideWhenUsed/>
    <w:pPr>
      <w:pBdr/>
      <w:tabs>
        <w:tab w:val="center" w:leader="none" w:pos="4680"/>
        <w:tab w:val="right" w:leader="none" w:pos="9360"/>
      </w:tabs>
      <w:spacing/>
      <w:ind/>
    </w:pPr>
  </w:style>
  <w:style w:type="character" w:styleId="943" w:customStyle="1">
    <w:name w:val="Footer Char"/>
    <w:basedOn w:val="937"/>
    <w:link w:val="942"/>
    <w:uiPriority w:val="99"/>
    <w:pPr>
      <w:pBdr/>
      <w:spacing/>
      <w:ind/>
    </w:pPr>
    <w:rPr>
      <w:sz w:val="24"/>
      <w:szCs w:val="24"/>
    </w:rPr>
  </w:style>
  <w:style w:type="character" w:styleId="944">
    <w:name w:val="Hyperlink"/>
    <w:basedOn w:val="937"/>
    <w:uiPriority w:val="99"/>
    <w:unhideWhenUsed/>
    <w:pPr>
      <w:pBdr/>
      <w:spacing/>
      <w:ind/>
    </w:pPr>
    <w:rPr>
      <w:color w:val="0000ff" w:themeColor="hyperlink"/>
      <w:u w:val="single"/>
    </w:rPr>
  </w:style>
  <w:style w:type="character" w:styleId="945">
    <w:name w:val="Unresolved Mention"/>
    <w:basedOn w:val="937"/>
    <w:uiPriority w:val="99"/>
    <w:semiHidden/>
    <w:unhideWhenUsed/>
    <w:pPr>
      <w:pBdr/>
      <w:spacing/>
      <w:ind/>
    </w:pPr>
    <w:rPr>
      <w:color w:val="605e5c"/>
      <w:shd w:val="clear" w:color="auto" w:fill="e1dfdd"/>
    </w:rPr>
  </w:style>
  <w:style w:type="paragraph" w:styleId="946">
    <w:name w:val="Normal (Web)"/>
    <w:basedOn w:val="929"/>
    <w:uiPriority w:val="99"/>
    <w:unhideWhenUsed/>
    <w:pPr>
      <w:pBdr/>
      <w:spacing/>
      <w:ind/>
    </w:pPr>
  </w:style>
  <w:style w:type="character" w:styleId="947">
    <w:name w:val="Strong"/>
    <w:basedOn w:val="937"/>
    <w:uiPriority w:val="22"/>
    <w:qFormat/>
    <w:pPr>
      <w:pBdr/>
      <w:spacing/>
      <w:ind/>
    </w:pPr>
    <w:rPr>
      <w:b/>
      <w:bCs/>
    </w:rPr>
  </w:style>
  <w:style w:type="character" w:styleId="948">
    <w:name w:val="Emphasis"/>
    <w:basedOn w:val="937"/>
    <w:uiPriority w:val="20"/>
    <w:qFormat/>
    <w:pPr>
      <w:pBdr/>
      <w:spacing/>
      <w:ind/>
    </w:pPr>
    <w:rPr>
      <w:i/>
      <w:iCs/>
    </w:rPr>
  </w:style>
  <w:style w:type="character" w:styleId="949" w:customStyle="1">
    <w:name w:val="overflow-hidden"/>
    <w:basedOn w:val="937"/>
    <w:pPr>
      <w:pBdr/>
      <w:spacing/>
      <w:ind/>
    </w:pPr>
  </w:style>
  <w:style w:type="character" w:styleId="950" w:customStyle="1">
    <w:name w:val="Heading 3 Char"/>
    <w:basedOn w:val="937"/>
    <w:link w:val="932"/>
    <w:uiPriority w:val="9"/>
    <w:pPr>
      <w:pBdr/>
      <w:spacing/>
      <w:ind/>
    </w:pPr>
    <w:rPr>
      <w:b/>
      <w:bCs/>
      <w:sz w:val="27"/>
      <w:szCs w:val="27"/>
    </w:rPr>
  </w:style>
  <w:style w:type="character" w:styleId="951" w:customStyle="1">
    <w:name w:val="Heading 4 Char"/>
    <w:basedOn w:val="937"/>
    <w:link w:val="933"/>
    <w:uiPriority w:val="9"/>
    <w:pPr>
      <w:pBdr/>
      <w:spacing/>
      <w:ind/>
    </w:pPr>
    <w:rPr>
      <w:rFonts w:asciiTheme="majorHAnsi" w:hAnsiTheme="majorHAnsi" w:eastAsiaTheme="majorEastAsia" w:cstheme="majorBidi"/>
      <w:i/>
      <w:iCs/>
      <w:color w:val="365f91" w:themeColor="accent1" w:themeShade="00"/>
      <w:sz w:val="24"/>
      <w:szCs w:val="24"/>
    </w:rPr>
  </w:style>
  <w:style w:type="character" w:styleId="952" w:customStyle="1">
    <w:name w:val="Heading 2 Char"/>
    <w:basedOn w:val="937"/>
    <w:link w:val="931"/>
    <w:uiPriority w:val="9"/>
    <w:pPr>
      <w:pBdr/>
      <w:spacing/>
      <w:ind/>
    </w:pPr>
    <w:rPr>
      <w:rFonts w:asciiTheme="majorHAnsi" w:hAnsiTheme="majorHAnsi" w:eastAsiaTheme="majorEastAsia" w:cstheme="majorBidi"/>
      <w:color w:val="365f91" w:themeColor="accent1" w:themeShade="00"/>
      <w:sz w:val="26"/>
      <w:szCs w:val="26"/>
    </w:rPr>
  </w:style>
  <w:style w:type="character" w:styleId="953" w:customStyle="1">
    <w:name w:val="Heading 1 Char"/>
    <w:basedOn w:val="937"/>
    <w:link w:val="930"/>
    <w:uiPriority w:val="9"/>
    <w:pPr>
      <w:pBdr/>
      <w:spacing/>
      <w:ind/>
    </w:pPr>
    <w:rPr>
      <w:rFonts w:asciiTheme="majorHAnsi" w:hAnsiTheme="majorHAnsi" w:eastAsiaTheme="majorEastAsia" w:cstheme="majorBidi"/>
      <w:color w:val="365f91" w:themeColor="accent1" w:themeShade="00"/>
      <w:sz w:val="32"/>
      <w:szCs w:val="32"/>
    </w:rPr>
  </w:style>
  <w:style w:type="paragraph" w:styleId="954">
    <w:name w:val="Body Text"/>
    <w:basedOn w:val="929"/>
    <w:link w:val="955"/>
    <w:qFormat/>
    <w:pPr>
      <w:pBdr/>
      <w:spacing w:after="180" w:before="180"/>
      <w:ind/>
    </w:pPr>
    <w:rPr>
      <w:rFonts w:asciiTheme="minorHAnsi" w:hAnsiTheme="minorHAnsi" w:eastAsiaTheme="minorHAnsi" w:cstheme="minorBidi"/>
    </w:rPr>
  </w:style>
  <w:style w:type="character" w:styleId="955" w:customStyle="1">
    <w:name w:val="Body Text Char"/>
    <w:basedOn w:val="937"/>
    <w:link w:val="954"/>
    <w:pPr>
      <w:pBdr/>
      <w:spacing/>
      <w:ind/>
    </w:pPr>
    <w:rPr>
      <w:rFonts w:asciiTheme="minorHAnsi" w:hAnsiTheme="minorHAnsi" w:eastAsiaTheme="minorHAnsi" w:cstheme="minorBidi"/>
      <w:sz w:val="24"/>
      <w:szCs w:val="24"/>
    </w:rPr>
  </w:style>
  <w:style w:type="paragraph" w:styleId="956" w:customStyle="1">
    <w:name w:val="First Paragraph"/>
    <w:basedOn w:val="954"/>
    <w:next w:val="954"/>
    <w:qFormat/>
    <w:pPr>
      <w:pBdr/>
      <w:spacing/>
      <w:ind/>
    </w:pPr>
  </w:style>
  <w:style w:type="paragraph" w:styleId="957">
    <w:name w:val="Subtitle"/>
    <w:basedOn w:val="929"/>
    <w:next w:val="929"/>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dcterms:created xsi:type="dcterms:W3CDTF">2025-06-02T18:12:00Z</dcterms:created>
  <dcterms:modified xsi:type="dcterms:W3CDTF">2025-12-03T18:50:20Z</dcterms:modified>
</cp:coreProperties>
</file>