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90C5" w14:textId="77777777" w:rsidR="0026262B" w:rsidRDefault="0026262B" w:rsidP="0026262B">
      <w:r>
        <w:t>Eid al-Adha</w:t>
      </w:r>
    </w:p>
    <w:p w14:paraId="31497809" w14:textId="77777777" w:rsidR="0026262B" w:rsidRDefault="0026262B" w:rsidP="0026262B">
      <w:r>
        <w:rPr>
          <w:rFonts w:hint="eastAsia"/>
        </w:rPr>
        <w:t>“</w:t>
      </w:r>
      <w:r>
        <w:t xml:space="preserve">Indeed, </w:t>
      </w:r>
      <w:proofErr w:type="gramStart"/>
      <w:r>
        <w:t>We</w:t>
      </w:r>
      <w:proofErr w:type="gramEnd"/>
      <w:r>
        <w:t xml:space="preserve"> have given you al-Kawthar. So, pray to your Lord and sacrifice. Surely, your enemy is the one cut off.” (Surah al-Kawthar)</w:t>
      </w:r>
    </w:p>
    <w:p w14:paraId="6A8EBA06" w14:textId="77777777" w:rsidR="0026262B" w:rsidRDefault="0026262B" w:rsidP="0026262B"/>
    <w:p w14:paraId="00836056" w14:textId="77777777" w:rsidR="0026262B" w:rsidRDefault="0026262B" w:rsidP="0026262B">
      <w:r>
        <w:t>Dear believers,</w:t>
      </w:r>
    </w:p>
    <w:p w14:paraId="4B1362C9" w14:textId="77777777" w:rsidR="0026262B" w:rsidRDefault="0026262B" w:rsidP="0026262B">
      <w:r>
        <w:t>In Surah al-Kawthar, Allah tells our beloved Prophet Muhammad (peace be upon him) that He has granted him "al-Kawthar." This gift is a great blessing and a sign of salvation for his followers. Even those who have committed major sins can be forgiven if they return to Allah with sincere repentance.</w:t>
      </w:r>
    </w:p>
    <w:p w14:paraId="41C1A4EB" w14:textId="77777777" w:rsidR="0026262B" w:rsidRDefault="0026262B" w:rsidP="0026262B">
      <w:r>
        <w:t>This short surah carries profound meanings:</w:t>
      </w:r>
    </w:p>
    <w:p w14:paraId="3CE09FE4" w14:textId="77777777" w:rsidR="0026262B" w:rsidRDefault="0026262B" w:rsidP="0026262B">
      <w:r>
        <w:rPr>
          <w:rFonts w:hint="eastAsia"/>
        </w:rPr>
        <w:t>·</w:t>
      </w:r>
      <w:r>
        <w:tab/>
        <w:t>It promises Paradise,</w:t>
      </w:r>
    </w:p>
    <w:p w14:paraId="1062C379" w14:textId="77777777" w:rsidR="0026262B" w:rsidRDefault="0026262B" w:rsidP="0026262B">
      <w:r>
        <w:rPr>
          <w:rFonts w:hint="eastAsia"/>
        </w:rPr>
        <w:t>·</w:t>
      </w:r>
      <w:r>
        <w:tab/>
        <w:t>It reminds us that Allah has sent scholars and guides in every age,</w:t>
      </w:r>
    </w:p>
    <w:p w14:paraId="37F1C409" w14:textId="77777777" w:rsidR="0026262B" w:rsidRDefault="0026262B" w:rsidP="0026262B">
      <w:r>
        <w:rPr>
          <w:rFonts w:hint="eastAsia"/>
        </w:rPr>
        <w:t>·</w:t>
      </w:r>
      <w:r>
        <w:tab/>
        <w:t>And above all, it declares that the greatest gift given to the Muslim community is the Prophet Muhammad (peace be upon him), who was sent as a mercy to all the worlds.</w:t>
      </w:r>
    </w:p>
    <w:p w14:paraId="50FA6742" w14:textId="77777777" w:rsidR="0026262B" w:rsidRDefault="0026262B" w:rsidP="0026262B">
      <w:r>
        <w:t>The Ummah of Prophet Muhammad (peace be upon him) is a blessed ummah. Its Prophet is the Prophet of Mercy. The greatest Prophet was sent to the greatest ummah. What an immense honor! What a magnificent blessing!</w:t>
      </w:r>
    </w:p>
    <w:p w14:paraId="31582E96" w14:textId="77777777" w:rsidR="0026262B" w:rsidRDefault="0026262B" w:rsidP="0026262B">
      <w:r>
        <w:t>Of course, such immense blessings call for sincere gratitude. And Allah Himself shows us how to express that gratitude: “So, pray to your Lord and sacrifice.”</w:t>
      </w:r>
    </w:p>
    <w:p w14:paraId="1F0001A4" w14:textId="77777777" w:rsidR="0026262B" w:rsidRDefault="0026262B" w:rsidP="0026262B">
      <w:r>
        <w:t>This command is not only for the Prophet (peace be upon him). It is for all of us.</w:t>
      </w:r>
    </w:p>
    <w:p w14:paraId="5E4BBF8D" w14:textId="77777777" w:rsidR="0026262B" w:rsidRDefault="0026262B" w:rsidP="0026262B">
      <w:r>
        <w:t>Allah has given us faith, the call to prayer, the mosque, the Qur’an, and a congregation. He could have created us without any of these. But in His mercy, He surrounded us with blessings.</w:t>
      </w:r>
    </w:p>
    <w:p w14:paraId="1B006F4C" w14:textId="77777777" w:rsidR="0026262B" w:rsidRDefault="0026262B" w:rsidP="0026262B">
      <w:r>
        <w:t>So, how do we thank Allah?</w:t>
      </w:r>
    </w:p>
    <w:p w14:paraId="7ABA7FBC" w14:textId="77777777" w:rsidR="0026262B" w:rsidRDefault="0026262B" w:rsidP="0026262B">
      <w:r>
        <w:t>The answer is found in the verse: “So, pray to your Lord and sacrifice.”</w:t>
      </w:r>
    </w:p>
    <w:p w14:paraId="5FC35A4A" w14:textId="77777777" w:rsidR="0026262B" w:rsidRDefault="0026262B" w:rsidP="0026262B">
      <w:r>
        <w:t xml:space="preserve">Allah asks for two things as an expression of gratitude: Prayer and Sacrifice. Turn to Allah with your </w:t>
      </w:r>
      <w:proofErr w:type="gramStart"/>
      <w:r>
        <w:t>prayers, and</w:t>
      </w:r>
      <w:proofErr w:type="gramEnd"/>
      <w:r>
        <w:t xml:space="preserve"> give from your wealth in His path. Pray your daily prayers, pray your Eid prayer. Offer your sacrifice with love and sincerity. This is the way to express thankfulness.</w:t>
      </w:r>
    </w:p>
    <w:p w14:paraId="646BA09F" w14:textId="77777777" w:rsidR="0026262B" w:rsidRDefault="0026262B" w:rsidP="0026262B">
      <w:r>
        <w:lastRenderedPageBreak/>
        <w:t>Then the verse continues: “Surely, your enemy is the one cut off.” Those who mock you, look down on you, and try to shame you – they are the ones truly cut off. If you stay committed to prayer, if you offer your sacrifice, and if you remain loyal to Allah, those who insult you will fade into history. You will remain firm and honored.</w:t>
      </w:r>
    </w:p>
    <w:p w14:paraId="0FFDE881" w14:textId="77777777" w:rsidR="0026262B" w:rsidRDefault="0026262B" w:rsidP="0026262B">
      <w:r>
        <w:t>You are the true followers of Prophet Muhammad (peace be upon him). You have found the light of Islam. Even after 1400 years, every Muslim still has the potential to reflect the character of the Companions. Each believer can still serve on the path of Allah, learn the faith deeply, and spread it.</w:t>
      </w:r>
    </w:p>
    <w:p w14:paraId="1ACD5031" w14:textId="77777777" w:rsidR="0026262B" w:rsidRDefault="0026262B" w:rsidP="0026262B">
      <w:r>
        <w:t>You are not “cut off.” In fact, you are a growing, living community. New generations will rise from among you and spread faith, goodness and beauty across the world. You will show that even in this world, true and sincere belief can create an atmosphere of Paradise.</w:t>
      </w:r>
    </w:p>
    <w:p w14:paraId="518A2B89" w14:textId="77777777" w:rsidR="0026262B" w:rsidRDefault="0026262B" w:rsidP="0026262B">
      <w:r>
        <w:t>O Believers!</w:t>
      </w:r>
    </w:p>
    <w:p w14:paraId="3CB50867" w14:textId="77777777" w:rsidR="0026262B" w:rsidRDefault="0026262B" w:rsidP="0026262B">
      <w:r>
        <w:t xml:space="preserve">Just as we </w:t>
      </w:r>
      <w:proofErr w:type="gramStart"/>
      <w:r>
        <w:t>gather together</w:t>
      </w:r>
      <w:proofErr w:type="gramEnd"/>
      <w:r>
        <w:t xml:space="preserve"> for Eid and Friday prayers, let us strive to fill the mosques all the time—not just on special days. Let us be among those who always worship Allah. We come to the mosque to declare that we are His servants. Even when our words fall short, our tears, our hearts, and our weakness speak on our behalf.</w:t>
      </w:r>
    </w:p>
    <w:p w14:paraId="081024E6" w14:textId="77777777" w:rsidR="0026262B" w:rsidRDefault="0026262B" w:rsidP="0026262B">
      <w:r>
        <w:t>So let us stand before Allah five times a day. Let our prayer soften our hearts, cleanse our souls, and deepen our spirits.</w:t>
      </w:r>
    </w:p>
    <w:p w14:paraId="6E6437FC" w14:textId="77777777" w:rsidR="0026262B" w:rsidRDefault="0026262B" w:rsidP="0026262B">
      <w:r>
        <w:t>Let me ask you: Is Allah your Lord only sometimes? No! Is the Qur’an your book only on some days? No! Is Prophet Muhammad (peace be upon him) your Prophet only on holidays? No! Allah is always our Lord. The Prophet (peace be upon him) is always our guide. The Qur’an is always our book.</w:t>
      </w:r>
    </w:p>
    <w:p w14:paraId="15C4B3BD" w14:textId="77777777" w:rsidR="0026262B" w:rsidRDefault="0026262B" w:rsidP="0026262B">
      <w:r>
        <w:t>So let us renew our worship every single day. Let prayer move from body to soul, and from soul to the Beloved Allah.</w:t>
      </w:r>
    </w:p>
    <w:p w14:paraId="3630106F" w14:textId="77777777" w:rsidR="0026262B" w:rsidRDefault="0026262B" w:rsidP="0026262B">
      <w:r>
        <w:t>Let us engage in worship with awareness and meaning, not just as rituals. It is through this sincere practice that we truly find our Lord and walk in the footsteps of His Messenger (peace be upon him).</w:t>
      </w:r>
    </w:p>
    <w:p w14:paraId="6CF343B2" w14:textId="77777777" w:rsidR="0026262B" w:rsidRDefault="0026262B" w:rsidP="0026262B">
      <w:r>
        <w:t>Let us also care deeply for the next generation. They will follow the path we lay down. If we leave behind confusion or misguidance, they may lose their way.</w:t>
      </w:r>
    </w:p>
    <w:p w14:paraId="4B78E78B" w14:textId="77777777" w:rsidR="0026262B" w:rsidRDefault="0026262B" w:rsidP="0026262B">
      <w:r>
        <w:t>If we ignore disbelief or normalize sin, they may adopt it. We must not leave behind a harmful legacy. Let us correct the course—even if it costs us dearly—so that those who come after us may walk safely.</w:t>
      </w:r>
    </w:p>
    <w:p w14:paraId="78579E47" w14:textId="77777777" w:rsidR="0026262B" w:rsidRDefault="0026262B" w:rsidP="0026262B">
      <w:r>
        <w:t>May Allah shape us by His power and embed truth deeply in our hearts.</w:t>
      </w:r>
    </w:p>
    <w:p w14:paraId="54600161" w14:textId="77777777" w:rsidR="0026262B" w:rsidRDefault="0026262B" w:rsidP="0026262B">
      <w:r>
        <w:lastRenderedPageBreak/>
        <w:t xml:space="preserve">We are weak. We feel the </w:t>
      </w:r>
      <w:proofErr w:type="gramStart"/>
      <w:r>
        <w:t>truth, yet</w:t>
      </w:r>
      <w:proofErr w:type="gramEnd"/>
      <w:r>
        <w:t xml:space="preserve"> cannot always express it. Even what we fail to say may weigh on us. </w:t>
      </w:r>
      <w:proofErr w:type="gramStart"/>
      <w:r>
        <w:t>So</w:t>
      </w:r>
      <w:proofErr w:type="gramEnd"/>
      <w:r>
        <w:t xml:space="preserve"> we admit our weakness and ask Allah to grant true impact to our words and actions.</w:t>
      </w:r>
    </w:p>
    <w:p w14:paraId="0221BC2F" w14:textId="77777777" w:rsidR="0026262B" w:rsidRDefault="0026262B" w:rsidP="0026262B">
      <w:r>
        <w:t>May Allah guide all whose hearts lean toward Islam to complete faith.</w:t>
      </w:r>
    </w:p>
    <w:p w14:paraId="5892F6EB" w14:textId="633D17A9" w:rsidR="000110F0" w:rsidRDefault="0026262B" w:rsidP="0026262B">
      <w:r>
        <w:t>And may He gather in His eternal presence all who know the way to the mosque—together with their loved ones.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2B"/>
    <w:rsid w:val="000110F0"/>
    <w:rsid w:val="00156E08"/>
    <w:rsid w:val="001B6B9F"/>
    <w:rsid w:val="001E02B9"/>
    <w:rsid w:val="0026262B"/>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038F6"/>
  <w15:chartTrackingRefBased/>
  <w15:docId w15:val="{845A94C1-E6F4-4E4B-82F9-2E2CE6EA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62B"/>
    <w:rPr>
      <w:rFonts w:eastAsiaTheme="majorEastAsia" w:cstheme="majorBidi"/>
      <w:color w:val="272727" w:themeColor="text1" w:themeTint="D8"/>
    </w:rPr>
  </w:style>
  <w:style w:type="paragraph" w:styleId="Title">
    <w:name w:val="Title"/>
    <w:basedOn w:val="Normal"/>
    <w:next w:val="Normal"/>
    <w:link w:val="TitleChar"/>
    <w:uiPriority w:val="10"/>
    <w:qFormat/>
    <w:rsid w:val="00262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62B"/>
    <w:pPr>
      <w:spacing w:before="160"/>
      <w:jc w:val="center"/>
    </w:pPr>
    <w:rPr>
      <w:i/>
      <w:iCs/>
      <w:color w:val="404040" w:themeColor="text1" w:themeTint="BF"/>
    </w:rPr>
  </w:style>
  <w:style w:type="character" w:customStyle="1" w:styleId="QuoteChar">
    <w:name w:val="Quote Char"/>
    <w:basedOn w:val="DefaultParagraphFont"/>
    <w:link w:val="Quote"/>
    <w:uiPriority w:val="29"/>
    <w:rsid w:val="0026262B"/>
    <w:rPr>
      <w:i/>
      <w:iCs/>
      <w:color w:val="404040" w:themeColor="text1" w:themeTint="BF"/>
    </w:rPr>
  </w:style>
  <w:style w:type="paragraph" w:styleId="ListParagraph">
    <w:name w:val="List Paragraph"/>
    <w:basedOn w:val="Normal"/>
    <w:uiPriority w:val="34"/>
    <w:qFormat/>
    <w:rsid w:val="0026262B"/>
    <w:pPr>
      <w:ind w:left="720"/>
      <w:contextualSpacing/>
    </w:pPr>
  </w:style>
  <w:style w:type="character" w:styleId="IntenseEmphasis">
    <w:name w:val="Intense Emphasis"/>
    <w:basedOn w:val="DefaultParagraphFont"/>
    <w:uiPriority w:val="21"/>
    <w:qFormat/>
    <w:rsid w:val="0026262B"/>
    <w:rPr>
      <w:i/>
      <w:iCs/>
      <w:color w:val="0F4761" w:themeColor="accent1" w:themeShade="BF"/>
    </w:rPr>
  </w:style>
  <w:style w:type="paragraph" w:styleId="IntenseQuote">
    <w:name w:val="Intense Quote"/>
    <w:basedOn w:val="Normal"/>
    <w:next w:val="Normal"/>
    <w:link w:val="IntenseQuoteChar"/>
    <w:uiPriority w:val="30"/>
    <w:qFormat/>
    <w:rsid w:val="00262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62B"/>
    <w:rPr>
      <w:i/>
      <w:iCs/>
      <w:color w:val="0F4761" w:themeColor="accent1" w:themeShade="BF"/>
    </w:rPr>
  </w:style>
  <w:style w:type="character" w:styleId="IntenseReference">
    <w:name w:val="Intense Reference"/>
    <w:basedOn w:val="DefaultParagraphFont"/>
    <w:uiPriority w:val="32"/>
    <w:qFormat/>
    <w:rsid w:val="00262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2026-05-26T15:09:00Z</dcterms:created>
  <dcterms:modified xsi:type="dcterms:W3CDTF">2026-05-26T15:10:00Z</dcterms:modified>
</cp:coreProperties>
</file>